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4E9" w:rsidRPr="00F04A27" w:rsidRDefault="001834E9" w:rsidP="001834E9">
      <w:pPr>
        <w:jc w:val="center"/>
        <w:rPr>
          <w:sz w:val="28"/>
          <w:szCs w:val="28"/>
        </w:rPr>
      </w:pPr>
      <w:r w:rsidRPr="00F04A27">
        <w:rPr>
          <w:sz w:val="28"/>
          <w:szCs w:val="28"/>
        </w:rPr>
        <w:t xml:space="preserve">Федеральное государственное образовательное бюджетное </w:t>
      </w:r>
    </w:p>
    <w:p w:rsidR="001834E9" w:rsidRPr="00F04A27" w:rsidRDefault="001834E9" w:rsidP="001834E9">
      <w:pPr>
        <w:jc w:val="center"/>
        <w:rPr>
          <w:sz w:val="28"/>
          <w:szCs w:val="28"/>
        </w:rPr>
      </w:pPr>
      <w:r w:rsidRPr="00F04A27">
        <w:rPr>
          <w:sz w:val="28"/>
          <w:szCs w:val="28"/>
        </w:rPr>
        <w:t>учреждение высшего образования</w:t>
      </w:r>
    </w:p>
    <w:p w:rsidR="001834E9" w:rsidRPr="00F04A27" w:rsidRDefault="001834E9" w:rsidP="001834E9">
      <w:pPr>
        <w:ind w:firstLine="720"/>
        <w:jc w:val="center"/>
        <w:rPr>
          <w:sz w:val="28"/>
          <w:szCs w:val="28"/>
        </w:rPr>
      </w:pPr>
      <w:r w:rsidRPr="00F04A27">
        <w:rPr>
          <w:sz w:val="28"/>
          <w:szCs w:val="28"/>
        </w:rPr>
        <w:t xml:space="preserve">«ФИНАНСОВЫЙ УНИВЕРСИТЕТ </w:t>
      </w:r>
    </w:p>
    <w:p w:rsidR="001834E9" w:rsidRPr="00F04A27" w:rsidRDefault="001834E9" w:rsidP="001834E9">
      <w:pPr>
        <w:ind w:firstLine="720"/>
        <w:jc w:val="center"/>
        <w:rPr>
          <w:sz w:val="28"/>
          <w:szCs w:val="28"/>
        </w:rPr>
      </w:pPr>
      <w:r w:rsidRPr="00F04A27">
        <w:rPr>
          <w:sz w:val="28"/>
          <w:szCs w:val="28"/>
        </w:rPr>
        <w:t>ПРИ ПРАВИТЕЛЬСТВЕ РОССИЙСКОЙ ФЕДЕРАЦИИ»</w:t>
      </w:r>
    </w:p>
    <w:p w:rsidR="001834E9" w:rsidRPr="00F04A27" w:rsidRDefault="001834E9" w:rsidP="001834E9">
      <w:pPr>
        <w:jc w:val="center"/>
        <w:rPr>
          <w:sz w:val="28"/>
          <w:szCs w:val="28"/>
        </w:rPr>
      </w:pPr>
      <w:r w:rsidRPr="00F04A27">
        <w:rPr>
          <w:sz w:val="28"/>
          <w:szCs w:val="28"/>
        </w:rPr>
        <w:t>(Финансовый университет)</w:t>
      </w:r>
    </w:p>
    <w:p w:rsidR="001834E9" w:rsidRPr="00F04A27" w:rsidRDefault="001834E9" w:rsidP="001834E9">
      <w:pPr>
        <w:spacing w:line="360" w:lineRule="auto"/>
        <w:ind w:firstLine="720"/>
        <w:jc w:val="center"/>
        <w:rPr>
          <w:sz w:val="28"/>
          <w:szCs w:val="28"/>
        </w:rPr>
      </w:pPr>
    </w:p>
    <w:p w:rsidR="001834E9" w:rsidRPr="00F04A27" w:rsidRDefault="001834E9" w:rsidP="001834E9">
      <w:pPr>
        <w:spacing w:line="360" w:lineRule="auto"/>
        <w:jc w:val="center"/>
        <w:rPr>
          <w:sz w:val="28"/>
          <w:szCs w:val="28"/>
        </w:rPr>
      </w:pPr>
      <w:r w:rsidRPr="00F04A27">
        <w:rPr>
          <w:sz w:val="28"/>
          <w:szCs w:val="28"/>
        </w:rPr>
        <w:t>Департамент правового регулирования экономической деятельности</w:t>
      </w:r>
    </w:p>
    <w:p w:rsidR="001834E9" w:rsidRDefault="001834E9" w:rsidP="00CF0A9B">
      <w:pPr>
        <w:keepNext/>
        <w:keepLines/>
        <w:ind w:left="4820" w:right="-284"/>
        <w:rPr>
          <w:color w:val="000000"/>
          <w:spacing w:val="10"/>
          <w:sz w:val="28"/>
          <w:szCs w:val="28"/>
        </w:rPr>
      </w:pPr>
    </w:p>
    <w:p w:rsidR="001834E9" w:rsidRDefault="001834E9" w:rsidP="00CF0A9B">
      <w:pPr>
        <w:keepNext/>
        <w:keepLines/>
        <w:ind w:left="4820" w:right="-284"/>
        <w:rPr>
          <w:color w:val="000000"/>
          <w:spacing w:val="10"/>
          <w:sz w:val="28"/>
          <w:szCs w:val="28"/>
        </w:rPr>
      </w:pPr>
    </w:p>
    <w:p w:rsidR="00730CB3" w:rsidRPr="00730CB3" w:rsidRDefault="00730CB3" w:rsidP="00730CB3">
      <w:pPr>
        <w:keepNext/>
        <w:keepLines/>
        <w:spacing w:line="322" w:lineRule="exact"/>
        <w:ind w:left="4820" w:right="-284"/>
        <w:rPr>
          <w:color w:val="000000"/>
          <w:spacing w:val="10"/>
          <w:sz w:val="28"/>
          <w:szCs w:val="28"/>
        </w:rPr>
      </w:pPr>
      <w:r w:rsidRPr="00730CB3">
        <w:rPr>
          <w:color w:val="000000"/>
          <w:spacing w:val="10"/>
          <w:sz w:val="28"/>
          <w:szCs w:val="28"/>
        </w:rPr>
        <w:t>УТВЕРЖДАЮ</w:t>
      </w:r>
    </w:p>
    <w:p w:rsidR="00730CB3" w:rsidRPr="00730CB3" w:rsidRDefault="00730CB3" w:rsidP="00730CB3">
      <w:pPr>
        <w:keepNext/>
        <w:keepLines/>
        <w:spacing w:line="322" w:lineRule="exact"/>
        <w:ind w:left="4820" w:right="-284"/>
        <w:rPr>
          <w:color w:val="000000"/>
          <w:spacing w:val="10"/>
          <w:sz w:val="28"/>
          <w:szCs w:val="28"/>
        </w:rPr>
      </w:pPr>
      <w:r w:rsidRPr="00730CB3">
        <w:rPr>
          <w:color w:val="000000"/>
          <w:spacing w:val="10"/>
          <w:sz w:val="28"/>
          <w:szCs w:val="28"/>
        </w:rPr>
        <w:t>Проректор по развитию</w:t>
      </w:r>
    </w:p>
    <w:p w:rsidR="00730CB3" w:rsidRPr="00730CB3" w:rsidRDefault="00730CB3" w:rsidP="00730CB3">
      <w:pPr>
        <w:keepNext/>
        <w:keepLines/>
        <w:spacing w:after="417" w:line="322" w:lineRule="exact"/>
        <w:ind w:left="4820" w:right="-284"/>
        <w:rPr>
          <w:color w:val="000000"/>
          <w:spacing w:val="10"/>
          <w:sz w:val="28"/>
          <w:szCs w:val="28"/>
        </w:rPr>
      </w:pPr>
      <w:r w:rsidRPr="00730CB3">
        <w:rPr>
          <w:color w:val="000000"/>
          <w:spacing w:val="10"/>
          <w:sz w:val="28"/>
          <w:szCs w:val="28"/>
        </w:rPr>
        <w:t>образовательных программ</w:t>
      </w:r>
    </w:p>
    <w:p w:rsidR="00730CB3" w:rsidRPr="00730CB3" w:rsidRDefault="00730CB3" w:rsidP="00730CB3">
      <w:pPr>
        <w:keepNext/>
        <w:keepLines/>
        <w:tabs>
          <w:tab w:val="left" w:leader="underscore" w:pos="8207"/>
        </w:tabs>
        <w:spacing w:after="67" w:line="250" w:lineRule="exact"/>
        <w:ind w:left="4820" w:right="-284"/>
        <w:rPr>
          <w:color w:val="000000"/>
          <w:spacing w:val="10"/>
          <w:sz w:val="28"/>
          <w:szCs w:val="28"/>
        </w:rPr>
      </w:pPr>
      <w:r w:rsidRPr="00730CB3">
        <w:rPr>
          <w:color w:val="000000"/>
          <w:spacing w:val="10"/>
          <w:sz w:val="28"/>
          <w:szCs w:val="28"/>
        </w:rPr>
        <w:t>________________ Е.А. Каменева</w:t>
      </w:r>
    </w:p>
    <w:p w:rsidR="00730CB3" w:rsidRPr="00730CB3" w:rsidRDefault="00730CB3" w:rsidP="00730CB3">
      <w:pPr>
        <w:keepNext/>
        <w:keepLines/>
        <w:tabs>
          <w:tab w:val="left" w:leader="underscore" w:pos="8207"/>
        </w:tabs>
        <w:spacing w:after="67" w:line="250" w:lineRule="exact"/>
        <w:ind w:left="4820" w:right="-284"/>
        <w:rPr>
          <w:color w:val="000000"/>
          <w:spacing w:val="10"/>
          <w:sz w:val="28"/>
          <w:szCs w:val="28"/>
        </w:rPr>
      </w:pPr>
    </w:p>
    <w:p w:rsidR="00730CB3" w:rsidRPr="00730CB3" w:rsidRDefault="00730CB3" w:rsidP="00730CB3">
      <w:pPr>
        <w:keepNext/>
        <w:keepLines/>
        <w:tabs>
          <w:tab w:val="left" w:pos="8490"/>
        </w:tabs>
        <w:spacing w:after="730" w:line="250" w:lineRule="exact"/>
        <w:ind w:left="4820" w:right="-284"/>
        <w:jc w:val="center"/>
        <w:rPr>
          <w:b/>
          <w:color w:val="000000"/>
          <w:spacing w:val="10"/>
          <w:sz w:val="28"/>
          <w:szCs w:val="28"/>
          <w:u w:val="single"/>
        </w:rPr>
      </w:pPr>
      <w:r w:rsidRPr="00730CB3">
        <w:rPr>
          <w:b/>
          <w:color w:val="000000"/>
          <w:spacing w:val="10"/>
          <w:sz w:val="28"/>
          <w:szCs w:val="28"/>
          <w:u w:val="single"/>
        </w:rPr>
        <w:t>04. 02. 2020 г.</w:t>
      </w:r>
    </w:p>
    <w:p w:rsidR="00771817" w:rsidRDefault="008022D6" w:rsidP="00CF0A9B">
      <w:pPr>
        <w:shd w:val="clear" w:color="auto" w:fill="FFFFFF"/>
        <w:jc w:val="center"/>
        <w:rPr>
          <w:b/>
          <w:color w:val="000000"/>
          <w:sz w:val="28"/>
          <w:szCs w:val="28"/>
        </w:rPr>
      </w:pPr>
      <w:bookmarkStart w:id="0" w:name="_GoBack"/>
      <w:bookmarkEnd w:id="0"/>
      <w:r w:rsidRPr="003C747C">
        <w:rPr>
          <w:b/>
          <w:color w:val="000000"/>
          <w:sz w:val="28"/>
          <w:szCs w:val="28"/>
        </w:rPr>
        <w:t>Демченко</w:t>
      </w:r>
      <w:r w:rsidR="00214BA9" w:rsidRPr="003C747C">
        <w:rPr>
          <w:b/>
          <w:color w:val="000000"/>
          <w:sz w:val="28"/>
          <w:szCs w:val="28"/>
        </w:rPr>
        <w:t xml:space="preserve"> М.В.</w:t>
      </w:r>
    </w:p>
    <w:p w:rsidR="002A1AE7" w:rsidRPr="003C747C" w:rsidRDefault="002A1AE7" w:rsidP="00CF0A9B">
      <w:pPr>
        <w:shd w:val="clear" w:color="auto" w:fill="FFFFFF"/>
        <w:jc w:val="center"/>
        <w:rPr>
          <w:b/>
          <w:color w:val="000000"/>
          <w:sz w:val="28"/>
          <w:szCs w:val="28"/>
        </w:rPr>
      </w:pPr>
    </w:p>
    <w:p w:rsidR="008343B6" w:rsidRPr="002D64BB" w:rsidRDefault="008343B6" w:rsidP="00CF0A9B">
      <w:pPr>
        <w:keepNext/>
        <w:keepLines/>
        <w:ind w:left="40"/>
        <w:jc w:val="center"/>
        <w:rPr>
          <w:b/>
          <w:bCs/>
          <w:color w:val="000000"/>
          <w:spacing w:val="10"/>
          <w:sz w:val="25"/>
          <w:szCs w:val="25"/>
        </w:rPr>
      </w:pPr>
      <w:r w:rsidRPr="002D64BB">
        <w:rPr>
          <w:b/>
          <w:bCs/>
          <w:color w:val="000000"/>
          <w:spacing w:val="10"/>
          <w:sz w:val="25"/>
          <w:szCs w:val="25"/>
        </w:rPr>
        <w:t>ПРОГРАММА</w:t>
      </w:r>
    </w:p>
    <w:p w:rsidR="008343B6" w:rsidRDefault="008343B6" w:rsidP="00CF0A9B">
      <w:pPr>
        <w:keepNext/>
        <w:keepLines/>
        <w:ind w:left="40"/>
        <w:jc w:val="center"/>
        <w:rPr>
          <w:b/>
          <w:bCs/>
          <w:color w:val="000000"/>
          <w:spacing w:val="10"/>
          <w:sz w:val="25"/>
          <w:szCs w:val="25"/>
        </w:rPr>
      </w:pPr>
      <w:r w:rsidRPr="002D64BB">
        <w:rPr>
          <w:b/>
          <w:bCs/>
          <w:color w:val="000000"/>
          <w:spacing w:val="10"/>
          <w:sz w:val="25"/>
          <w:szCs w:val="25"/>
        </w:rPr>
        <w:t xml:space="preserve"> НАУЧНО-ИССЛЕДОВАТЕЛЬСКОЙ РАБОТЫ</w:t>
      </w:r>
    </w:p>
    <w:p w:rsidR="008343B6" w:rsidRPr="002D64BB" w:rsidRDefault="008343B6" w:rsidP="00CF0A9B">
      <w:pPr>
        <w:keepNext/>
        <w:keepLines/>
        <w:ind w:left="40"/>
        <w:jc w:val="center"/>
        <w:rPr>
          <w:b/>
          <w:bCs/>
          <w:color w:val="000000"/>
          <w:spacing w:val="10"/>
          <w:sz w:val="25"/>
          <w:szCs w:val="25"/>
        </w:rPr>
      </w:pPr>
    </w:p>
    <w:p w:rsidR="008343B6" w:rsidRPr="008343B6" w:rsidRDefault="008343B6" w:rsidP="00CF0A9B">
      <w:pPr>
        <w:keepNext/>
        <w:keepLines/>
        <w:tabs>
          <w:tab w:val="left" w:leader="underscore" w:pos="9098"/>
        </w:tabs>
        <w:jc w:val="both"/>
        <w:rPr>
          <w:b/>
          <w:bCs/>
          <w:color w:val="000000"/>
          <w:spacing w:val="10"/>
          <w:sz w:val="28"/>
          <w:szCs w:val="28"/>
        </w:rPr>
      </w:pPr>
      <w:r w:rsidRPr="008343B6">
        <w:rPr>
          <w:b/>
          <w:bCs/>
          <w:color w:val="000000"/>
          <w:spacing w:val="10"/>
          <w:sz w:val="28"/>
          <w:szCs w:val="28"/>
        </w:rPr>
        <w:t>Направление подготовки 40.04.01</w:t>
      </w:r>
    </w:p>
    <w:p w:rsidR="008343B6" w:rsidRPr="008343B6" w:rsidRDefault="008343B6" w:rsidP="00CF0A9B">
      <w:pPr>
        <w:keepNext/>
        <w:keepLines/>
        <w:tabs>
          <w:tab w:val="left" w:leader="underscore" w:pos="9098"/>
        </w:tabs>
        <w:jc w:val="both"/>
        <w:rPr>
          <w:b/>
          <w:bCs/>
          <w:color w:val="000000"/>
          <w:spacing w:val="10"/>
          <w:sz w:val="25"/>
          <w:szCs w:val="25"/>
        </w:rPr>
      </w:pPr>
    </w:p>
    <w:p w:rsidR="00842352" w:rsidRPr="008343B6" w:rsidRDefault="008343B6" w:rsidP="00CF0A9B">
      <w:pPr>
        <w:spacing w:before="100" w:beforeAutospacing="1" w:after="100" w:afterAutospacing="1"/>
        <w:jc w:val="both"/>
        <w:rPr>
          <w:b/>
          <w:bCs/>
          <w:color w:val="000000"/>
          <w:sz w:val="27"/>
          <w:szCs w:val="27"/>
        </w:rPr>
      </w:pPr>
      <w:r w:rsidRPr="008343B6">
        <w:rPr>
          <w:b/>
          <w:bCs/>
          <w:color w:val="000000"/>
          <w:spacing w:val="10"/>
          <w:sz w:val="28"/>
          <w:szCs w:val="28"/>
        </w:rPr>
        <w:t xml:space="preserve">Направленность программы магистратуры </w:t>
      </w:r>
      <w:r w:rsidR="00842352" w:rsidRPr="008343B6">
        <w:rPr>
          <w:b/>
          <w:bCs/>
          <w:color w:val="000000"/>
          <w:sz w:val="27"/>
          <w:szCs w:val="27"/>
        </w:rPr>
        <w:t>«Юридическое сопровождение предпринимательской деятельности (Корпоративный юрист)»</w:t>
      </w:r>
    </w:p>
    <w:p w:rsidR="009F0FAF" w:rsidRPr="003C747C" w:rsidRDefault="009F0FAF" w:rsidP="00CF0A9B">
      <w:pPr>
        <w:shd w:val="clear" w:color="auto" w:fill="FFFFFF"/>
        <w:jc w:val="center"/>
        <w:rPr>
          <w:i/>
          <w:iCs/>
          <w:color w:val="000000"/>
          <w:sz w:val="28"/>
          <w:szCs w:val="28"/>
        </w:rPr>
      </w:pPr>
    </w:p>
    <w:p w:rsidR="00AD480D" w:rsidRDefault="00AD480D" w:rsidP="00AD480D">
      <w:pPr>
        <w:keepNext/>
        <w:keepLines/>
        <w:autoSpaceDE w:val="0"/>
        <w:autoSpaceDN w:val="0"/>
        <w:adjustRightInd w:val="0"/>
        <w:jc w:val="center"/>
        <w:rPr>
          <w:i/>
        </w:rPr>
      </w:pPr>
    </w:p>
    <w:p w:rsidR="00AD480D" w:rsidRPr="00162966" w:rsidRDefault="00AD480D" w:rsidP="00AD480D">
      <w:pPr>
        <w:jc w:val="center"/>
        <w:rPr>
          <w:rFonts w:eastAsia="Calibri"/>
          <w:i/>
          <w:color w:val="000000"/>
          <w:sz w:val="28"/>
          <w:szCs w:val="28"/>
          <w:lang w:eastAsia="en-US"/>
        </w:rPr>
      </w:pPr>
      <w:r w:rsidRPr="00162966">
        <w:rPr>
          <w:rFonts w:eastAsia="Calibri"/>
          <w:i/>
          <w:color w:val="000000"/>
          <w:sz w:val="28"/>
          <w:szCs w:val="28"/>
          <w:lang w:eastAsia="en-US"/>
        </w:rPr>
        <w:t>Рекомендовано Ученым советом Юридического факультета</w:t>
      </w:r>
    </w:p>
    <w:p w:rsidR="00AD480D" w:rsidRPr="00162966" w:rsidRDefault="00AD480D" w:rsidP="00AD480D">
      <w:pPr>
        <w:jc w:val="center"/>
        <w:rPr>
          <w:rFonts w:eastAsia="Calibri"/>
          <w:i/>
          <w:color w:val="000000"/>
          <w:sz w:val="28"/>
          <w:szCs w:val="28"/>
          <w:lang w:eastAsia="en-US"/>
        </w:rPr>
      </w:pPr>
      <w:r w:rsidRPr="00162966">
        <w:rPr>
          <w:rFonts w:eastAsia="Calibri"/>
          <w:i/>
          <w:color w:val="000000"/>
          <w:sz w:val="28"/>
          <w:szCs w:val="28"/>
          <w:lang w:eastAsia="en-US"/>
        </w:rPr>
        <w:t>(протокол № 22 от 28 января 2020 г.)</w:t>
      </w:r>
    </w:p>
    <w:p w:rsidR="00AD480D" w:rsidRPr="00162966" w:rsidRDefault="00AD480D" w:rsidP="00AD480D">
      <w:pPr>
        <w:widowControl w:val="0"/>
        <w:jc w:val="center"/>
        <w:rPr>
          <w:rFonts w:eastAsia="Calibri"/>
          <w:i/>
          <w:spacing w:val="-1"/>
          <w:sz w:val="28"/>
          <w:szCs w:val="28"/>
          <w:lang w:eastAsia="en-US"/>
        </w:rPr>
      </w:pPr>
    </w:p>
    <w:p w:rsidR="00AD480D" w:rsidRPr="00162966" w:rsidRDefault="00AD480D" w:rsidP="00AD480D">
      <w:pPr>
        <w:widowControl w:val="0"/>
        <w:jc w:val="center"/>
        <w:rPr>
          <w:rFonts w:eastAsia="Calibri"/>
          <w:bCs/>
          <w:i/>
          <w:sz w:val="28"/>
          <w:szCs w:val="28"/>
          <w:lang w:eastAsia="en-US"/>
        </w:rPr>
      </w:pPr>
      <w:r w:rsidRPr="00162966">
        <w:rPr>
          <w:rFonts w:eastAsia="Calibri"/>
          <w:i/>
          <w:spacing w:val="-1"/>
          <w:sz w:val="28"/>
          <w:szCs w:val="28"/>
          <w:lang w:eastAsia="en-US"/>
        </w:rPr>
        <w:t>Одобрено</w:t>
      </w:r>
      <w:r w:rsidRPr="00162966">
        <w:rPr>
          <w:rFonts w:eastAsia="Calibri"/>
          <w:i/>
          <w:spacing w:val="-3"/>
          <w:sz w:val="28"/>
          <w:szCs w:val="28"/>
          <w:lang w:eastAsia="en-US"/>
        </w:rPr>
        <w:t xml:space="preserve"> Советом учебно-научного </w:t>
      </w:r>
      <w:r w:rsidRPr="00162966">
        <w:rPr>
          <w:rFonts w:eastAsia="Calibri"/>
          <w:bCs/>
          <w:i/>
          <w:sz w:val="28"/>
          <w:szCs w:val="28"/>
          <w:lang w:eastAsia="en-US"/>
        </w:rPr>
        <w:t>департамента</w:t>
      </w:r>
    </w:p>
    <w:p w:rsidR="00AD480D" w:rsidRPr="00162966" w:rsidRDefault="00AD480D" w:rsidP="00AD480D">
      <w:pPr>
        <w:widowControl w:val="0"/>
        <w:jc w:val="center"/>
        <w:rPr>
          <w:rFonts w:eastAsia="Calibri"/>
          <w:bCs/>
          <w:i/>
          <w:sz w:val="28"/>
          <w:szCs w:val="28"/>
          <w:lang w:eastAsia="en-US"/>
        </w:rPr>
      </w:pPr>
      <w:r w:rsidRPr="00162966">
        <w:rPr>
          <w:rFonts w:eastAsia="Calibri"/>
          <w:bCs/>
          <w:i/>
          <w:sz w:val="28"/>
          <w:szCs w:val="28"/>
          <w:lang w:eastAsia="en-US"/>
        </w:rPr>
        <w:t xml:space="preserve"> правового регулирования экономической деятельности</w:t>
      </w:r>
    </w:p>
    <w:p w:rsidR="00AD480D" w:rsidRDefault="00AD480D" w:rsidP="00AD480D">
      <w:pPr>
        <w:widowControl w:val="0"/>
        <w:tabs>
          <w:tab w:val="left" w:pos="3637"/>
          <w:tab w:val="left" w:pos="3987"/>
        </w:tabs>
        <w:contextualSpacing/>
        <w:jc w:val="center"/>
        <w:rPr>
          <w:rFonts w:eastAsia="Calibri"/>
          <w:i/>
          <w:spacing w:val="-2"/>
          <w:sz w:val="28"/>
          <w:szCs w:val="28"/>
        </w:rPr>
      </w:pPr>
      <w:r w:rsidRPr="00162966">
        <w:rPr>
          <w:rFonts w:eastAsia="Calibri"/>
          <w:i/>
          <w:spacing w:val="-1"/>
          <w:sz w:val="28"/>
          <w:szCs w:val="28"/>
          <w:lang w:eastAsia="en-US"/>
        </w:rPr>
        <w:t>(протокол</w:t>
      </w:r>
      <w:r w:rsidRPr="00162966">
        <w:rPr>
          <w:rFonts w:eastAsia="Calibri"/>
          <w:i/>
          <w:sz w:val="28"/>
          <w:szCs w:val="28"/>
          <w:lang w:eastAsia="en-US"/>
        </w:rPr>
        <w:t xml:space="preserve"> № 6</w:t>
      </w:r>
      <w:r>
        <w:rPr>
          <w:rFonts w:eastAsia="Calibri"/>
          <w:i/>
          <w:sz w:val="28"/>
          <w:szCs w:val="28"/>
        </w:rPr>
        <w:t>6</w:t>
      </w:r>
      <w:r w:rsidRPr="00162966">
        <w:rPr>
          <w:rFonts w:eastAsia="Calibri"/>
          <w:i/>
          <w:sz w:val="28"/>
          <w:szCs w:val="28"/>
          <w:lang w:eastAsia="en-US"/>
        </w:rPr>
        <w:t xml:space="preserve"> </w:t>
      </w:r>
      <w:r w:rsidRPr="00162966">
        <w:rPr>
          <w:rFonts w:eastAsia="Calibri"/>
          <w:i/>
          <w:spacing w:val="-1"/>
          <w:sz w:val="28"/>
          <w:szCs w:val="28"/>
          <w:lang w:eastAsia="en-US"/>
        </w:rPr>
        <w:t>от 28 января 2020</w:t>
      </w:r>
      <w:r w:rsidRPr="00162966">
        <w:rPr>
          <w:rFonts w:eastAsia="Calibri"/>
          <w:i/>
          <w:spacing w:val="-3"/>
          <w:sz w:val="28"/>
          <w:szCs w:val="28"/>
          <w:lang w:eastAsia="en-US"/>
        </w:rPr>
        <w:t xml:space="preserve"> </w:t>
      </w:r>
      <w:r w:rsidRPr="00162966">
        <w:rPr>
          <w:rFonts w:eastAsia="Calibri"/>
          <w:i/>
          <w:spacing w:val="-2"/>
          <w:sz w:val="28"/>
          <w:szCs w:val="28"/>
          <w:lang w:eastAsia="en-US"/>
        </w:rPr>
        <w:t>г.)</w:t>
      </w:r>
    </w:p>
    <w:p w:rsidR="008343B6" w:rsidRDefault="008343B6" w:rsidP="00CF0A9B">
      <w:pPr>
        <w:jc w:val="center"/>
        <w:rPr>
          <w:color w:val="000000"/>
          <w:sz w:val="28"/>
          <w:szCs w:val="28"/>
        </w:rPr>
      </w:pPr>
    </w:p>
    <w:p w:rsidR="00AD480D" w:rsidRDefault="00AD480D" w:rsidP="00CF0A9B">
      <w:pPr>
        <w:jc w:val="center"/>
        <w:rPr>
          <w:color w:val="000000"/>
          <w:sz w:val="28"/>
          <w:szCs w:val="28"/>
        </w:rPr>
      </w:pPr>
    </w:p>
    <w:p w:rsidR="008343B6" w:rsidRDefault="008343B6" w:rsidP="00CF0A9B">
      <w:pPr>
        <w:jc w:val="center"/>
        <w:rPr>
          <w:color w:val="000000"/>
          <w:sz w:val="28"/>
          <w:szCs w:val="28"/>
        </w:rPr>
      </w:pPr>
    </w:p>
    <w:p w:rsidR="008343B6" w:rsidRPr="003C747C" w:rsidRDefault="008343B6" w:rsidP="00CF0A9B">
      <w:pPr>
        <w:jc w:val="center"/>
        <w:rPr>
          <w:color w:val="000000"/>
          <w:sz w:val="28"/>
          <w:szCs w:val="28"/>
        </w:rPr>
      </w:pPr>
    </w:p>
    <w:p w:rsidR="000D0178" w:rsidRPr="003C747C" w:rsidRDefault="000D0178" w:rsidP="00CF0A9B">
      <w:pPr>
        <w:jc w:val="center"/>
        <w:rPr>
          <w:color w:val="000000"/>
          <w:sz w:val="28"/>
          <w:szCs w:val="28"/>
        </w:rPr>
      </w:pPr>
    </w:p>
    <w:p w:rsidR="007C1586" w:rsidRPr="003C747C" w:rsidRDefault="00771817" w:rsidP="00CF0A9B">
      <w:pPr>
        <w:shd w:val="clear" w:color="auto" w:fill="FFFFFF"/>
        <w:spacing w:before="100" w:beforeAutospacing="1"/>
        <w:jc w:val="center"/>
        <w:rPr>
          <w:color w:val="000000"/>
          <w:sz w:val="28"/>
          <w:szCs w:val="28"/>
        </w:rPr>
      </w:pPr>
      <w:r w:rsidRPr="003C747C">
        <w:rPr>
          <w:color w:val="000000"/>
          <w:sz w:val="28"/>
          <w:szCs w:val="28"/>
        </w:rPr>
        <w:t>Москва 20</w:t>
      </w:r>
      <w:r w:rsidR="00B27A63">
        <w:rPr>
          <w:color w:val="000000"/>
          <w:sz w:val="28"/>
          <w:szCs w:val="28"/>
        </w:rPr>
        <w:t>20</w:t>
      </w:r>
    </w:p>
    <w:p w:rsidR="008343B6" w:rsidRDefault="00D11114" w:rsidP="00CF0A9B">
      <w:pPr>
        <w:keepNext/>
        <w:keepLines/>
        <w:ind w:firstLine="708"/>
        <w:jc w:val="both"/>
        <w:rPr>
          <w:color w:val="000000"/>
          <w:sz w:val="28"/>
          <w:szCs w:val="28"/>
        </w:rPr>
      </w:pPr>
      <w:r>
        <w:rPr>
          <w:color w:val="000000"/>
          <w:sz w:val="28"/>
          <w:szCs w:val="28"/>
        </w:rPr>
        <w:lastRenderedPageBreak/>
        <w:t>Демченко</w:t>
      </w:r>
      <w:r w:rsidR="008343B6">
        <w:rPr>
          <w:color w:val="000000"/>
          <w:sz w:val="28"/>
          <w:szCs w:val="28"/>
        </w:rPr>
        <w:t xml:space="preserve"> М.В.</w:t>
      </w:r>
    </w:p>
    <w:p w:rsidR="008343B6" w:rsidRPr="00A943E7" w:rsidRDefault="008343B6" w:rsidP="00CF0A9B">
      <w:pPr>
        <w:keepNext/>
        <w:keepLines/>
        <w:ind w:firstLine="708"/>
        <w:jc w:val="both"/>
        <w:rPr>
          <w:i/>
          <w:sz w:val="28"/>
          <w:szCs w:val="28"/>
        </w:rPr>
      </w:pPr>
      <w:r>
        <w:rPr>
          <w:color w:val="000000"/>
          <w:sz w:val="28"/>
          <w:szCs w:val="28"/>
        </w:rPr>
        <w:t xml:space="preserve">Программа </w:t>
      </w:r>
      <w:r w:rsidR="00FE3BB2">
        <w:rPr>
          <w:sz w:val="28"/>
          <w:szCs w:val="28"/>
        </w:rPr>
        <w:t>научно-исследовательской работы</w:t>
      </w:r>
      <w:r w:rsidRPr="00A943E7">
        <w:rPr>
          <w:sz w:val="28"/>
          <w:szCs w:val="28"/>
        </w:rPr>
        <w:t xml:space="preserve"> </w:t>
      </w:r>
      <w:r w:rsidRPr="00A943E7">
        <w:rPr>
          <w:color w:val="000000"/>
          <w:sz w:val="28"/>
          <w:szCs w:val="28"/>
        </w:rPr>
        <w:t xml:space="preserve">– М.: Финансовый университет, </w:t>
      </w:r>
      <w:r>
        <w:rPr>
          <w:color w:val="000000"/>
          <w:sz w:val="28"/>
          <w:szCs w:val="28"/>
        </w:rPr>
        <w:t>Департамент правового регулирования экономической деятельности,</w:t>
      </w:r>
      <w:r w:rsidRPr="00A943E7">
        <w:rPr>
          <w:color w:val="000000"/>
          <w:sz w:val="28"/>
          <w:szCs w:val="28"/>
        </w:rPr>
        <w:t xml:space="preserve"> 20</w:t>
      </w:r>
      <w:r w:rsidR="002A1AE7">
        <w:rPr>
          <w:color w:val="000000"/>
          <w:sz w:val="28"/>
          <w:szCs w:val="28"/>
        </w:rPr>
        <w:t>20</w:t>
      </w:r>
      <w:r w:rsidRPr="00A943E7">
        <w:rPr>
          <w:color w:val="000000"/>
          <w:sz w:val="28"/>
          <w:szCs w:val="28"/>
        </w:rPr>
        <w:t xml:space="preserve">. – </w:t>
      </w:r>
      <w:r w:rsidRPr="00F83147">
        <w:rPr>
          <w:color w:val="000000"/>
          <w:sz w:val="28"/>
          <w:szCs w:val="28"/>
        </w:rPr>
        <w:t>1</w:t>
      </w:r>
      <w:r w:rsidR="00C771BD">
        <w:rPr>
          <w:color w:val="000000"/>
          <w:sz w:val="28"/>
          <w:szCs w:val="28"/>
        </w:rPr>
        <w:t>6</w:t>
      </w:r>
      <w:r w:rsidRPr="00F83147">
        <w:rPr>
          <w:color w:val="000000"/>
          <w:sz w:val="28"/>
          <w:szCs w:val="28"/>
        </w:rPr>
        <w:t xml:space="preserve"> с.</w:t>
      </w:r>
    </w:p>
    <w:p w:rsidR="008343B6" w:rsidRDefault="008343B6" w:rsidP="00CF0A9B">
      <w:pPr>
        <w:keepNext/>
        <w:keepLines/>
        <w:ind w:firstLine="709"/>
        <w:jc w:val="both"/>
        <w:rPr>
          <w:sz w:val="28"/>
          <w:szCs w:val="28"/>
          <w:lang w:eastAsia="ar-SA"/>
        </w:rPr>
      </w:pPr>
    </w:p>
    <w:p w:rsidR="008343B6" w:rsidRDefault="008343B6" w:rsidP="00CF0A9B">
      <w:pPr>
        <w:keepNext/>
        <w:keepLines/>
        <w:ind w:firstLine="709"/>
        <w:jc w:val="both"/>
        <w:rPr>
          <w:sz w:val="28"/>
          <w:szCs w:val="28"/>
        </w:rPr>
      </w:pPr>
      <w:r>
        <w:rPr>
          <w:sz w:val="28"/>
          <w:szCs w:val="28"/>
          <w:lang w:eastAsia="ar-SA"/>
        </w:rPr>
        <w:t xml:space="preserve">Программа </w:t>
      </w:r>
      <w:r w:rsidRPr="0052464A">
        <w:rPr>
          <w:sz w:val="28"/>
          <w:szCs w:val="28"/>
          <w:lang w:eastAsia="ar-SA"/>
        </w:rPr>
        <w:t xml:space="preserve">предназначена для </w:t>
      </w:r>
      <w:r>
        <w:rPr>
          <w:sz w:val="28"/>
          <w:szCs w:val="28"/>
          <w:lang w:eastAsia="ar-SA"/>
        </w:rPr>
        <w:t>студентов очной форм</w:t>
      </w:r>
      <w:r w:rsidR="00FE3BB2">
        <w:rPr>
          <w:sz w:val="28"/>
          <w:szCs w:val="28"/>
          <w:lang w:eastAsia="ar-SA"/>
        </w:rPr>
        <w:t>ы</w:t>
      </w:r>
      <w:r>
        <w:rPr>
          <w:sz w:val="28"/>
          <w:szCs w:val="28"/>
          <w:lang w:eastAsia="ar-SA"/>
        </w:rPr>
        <w:t xml:space="preserve"> обучения при подготовке по напр</w:t>
      </w:r>
      <w:r w:rsidR="00FE3BB2">
        <w:rPr>
          <w:sz w:val="28"/>
          <w:szCs w:val="28"/>
          <w:lang w:eastAsia="ar-SA"/>
        </w:rPr>
        <w:t>авлению 40.04.01 Юриспруденция,</w:t>
      </w:r>
      <w:r>
        <w:rPr>
          <w:sz w:val="28"/>
          <w:szCs w:val="28"/>
          <w:lang w:eastAsia="ar-SA"/>
        </w:rPr>
        <w:t xml:space="preserve"> направленность </w:t>
      </w:r>
      <w:r w:rsidRPr="0052464A">
        <w:rPr>
          <w:sz w:val="28"/>
          <w:szCs w:val="28"/>
          <w:lang w:eastAsia="ar-SA"/>
        </w:rPr>
        <w:t>программ</w:t>
      </w:r>
      <w:r>
        <w:rPr>
          <w:sz w:val="28"/>
          <w:szCs w:val="28"/>
          <w:lang w:eastAsia="ar-SA"/>
        </w:rPr>
        <w:t>ы магист</w:t>
      </w:r>
      <w:r w:rsidRPr="00C56CFD">
        <w:rPr>
          <w:sz w:val="28"/>
          <w:szCs w:val="28"/>
          <w:lang w:eastAsia="ar-SA"/>
        </w:rPr>
        <w:t>р</w:t>
      </w:r>
      <w:r>
        <w:rPr>
          <w:sz w:val="28"/>
          <w:szCs w:val="28"/>
          <w:lang w:eastAsia="ar-SA"/>
        </w:rPr>
        <w:t>атуры</w:t>
      </w:r>
      <w:r w:rsidRPr="00C56CFD">
        <w:rPr>
          <w:sz w:val="28"/>
          <w:szCs w:val="28"/>
          <w:lang w:eastAsia="ar-SA"/>
        </w:rPr>
        <w:t xml:space="preserve"> </w:t>
      </w:r>
      <w:r w:rsidRPr="003C747C">
        <w:rPr>
          <w:color w:val="000000"/>
          <w:sz w:val="28"/>
          <w:szCs w:val="28"/>
        </w:rPr>
        <w:t>«Юридическое сопровождение предпринимательской деятельности (Корпоративный юрист)»</w:t>
      </w:r>
      <w:r w:rsidRPr="003C747C">
        <w:rPr>
          <w:sz w:val="28"/>
          <w:szCs w:val="28"/>
        </w:rPr>
        <w:t xml:space="preserve">. </w:t>
      </w:r>
    </w:p>
    <w:p w:rsidR="008343B6" w:rsidRPr="0036306E" w:rsidRDefault="008343B6" w:rsidP="00CF0A9B">
      <w:pPr>
        <w:keepNext/>
        <w:keepLines/>
        <w:ind w:firstLine="709"/>
        <w:jc w:val="both"/>
        <w:rPr>
          <w:sz w:val="28"/>
          <w:szCs w:val="28"/>
          <w:lang w:eastAsia="ar-SA"/>
        </w:rPr>
      </w:pPr>
      <w:r w:rsidRPr="00F83147">
        <w:rPr>
          <w:sz w:val="28"/>
          <w:szCs w:val="28"/>
          <w:lang w:eastAsia="ar-SA"/>
        </w:rPr>
        <w:t>Программа включает в себя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содержание НИР; учебно-методическое обеспечение для самостоятельной работы обучающихся при проведении НИР; перечень учебной литературы и ресурсов сети «Интернет», необходимых для выполнения НИР; методические указания для обучающихся по выполнению НИР.</w:t>
      </w:r>
    </w:p>
    <w:p w:rsidR="007C1586" w:rsidRPr="003C747C" w:rsidRDefault="007C1586" w:rsidP="00CF0A9B">
      <w:pPr>
        <w:spacing w:before="100" w:beforeAutospacing="1" w:after="100" w:afterAutospacing="1"/>
        <w:jc w:val="both"/>
        <w:rPr>
          <w:color w:val="000000"/>
          <w:sz w:val="28"/>
          <w:szCs w:val="28"/>
        </w:rPr>
      </w:pPr>
    </w:p>
    <w:p w:rsidR="007C1586" w:rsidRPr="003C747C" w:rsidRDefault="007C1586" w:rsidP="00CF0A9B">
      <w:pPr>
        <w:spacing w:before="100" w:beforeAutospacing="1" w:after="100" w:afterAutospacing="1"/>
        <w:jc w:val="center"/>
        <w:rPr>
          <w:i/>
          <w:color w:val="000000"/>
          <w:sz w:val="28"/>
          <w:szCs w:val="28"/>
        </w:rPr>
      </w:pPr>
      <w:r w:rsidRPr="003C747C">
        <w:rPr>
          <w:i/>
          <w:color w:val="000000"/>
          <w:sz w:val="28"/>
          <w:szCs w:val="28"/>
        </w:rPr>
        <w:t>Учебное издание</w:t>
      </w:r>
    </w:p>
    <w:p w:rsidR="007C1586" w:rsidRPr="003C747C" w:rsidRDefault="008022D6" w:rsidP="00CF0A9B">
      <w:pPr>
        <w:spacing w:before="100" w:beforeAutospacing="1" w:after="100" w:afterAutospacing="1"/>
        <w:jc w:val="center"/>
        <w:rPr>
          <w:b/>
          <w:color w:val="000000"/>
          <w:sz w:val="32"/>
          <w:szCs w:val="32"/>
        </w:rPr>
      </w:pPr>
      <w:r w:rsidRPr="003C747C">
        <w:rPr>
          <w:b/>
          <w:color w:val="000000"/>
          <w:sz w:val="32"/>
          <w:szCs w:val="32"/>
        </w:rPr>
        <w:t>Демченко Максим Владимирович</w:t>
      </w:r>
    </w:p>
    <w:p w:rsidR="008022D6" w:rsidRPr="003C747C" w:rsidRDefault="00A9278B" w:rsidP="00CF0A9B">
      <w:pPr>
        <w:spacing w:before="100" w:beforeAutospacing="1" w:after="100" w:afterAutospacing="1"/>
        <w:jc w:val="center"/>
        <w:rPr>
          <w:b/>
          <w:sz w:val="32"/>
          <w:szCs w:val="32"/>
        </w:rPr>
      </w:pPr>
      <w:r w:rsidRPr="003C747C">
        <w:rPr>
          <w:b/>
          <w:sz w:val="32"/>
          <w:szCs w:val="32"/>
        </w:rPr>
        <w:t>Научно-исследовательская работа</w:t>
      </w:r>
    </w:p>
    <w:p w:rsidR="008343B6" w:rsidRDefault="008343B6" w:rsidP="00CF0A9B">
      <w:pPr>
        <w:keepNext/>
        <w:keepLines/>
        <w:ind w:firstLine="454"/>
        <w:jc w:val="center"/>
        <w:rPr>
          <w:rFonts w:eastAsia="Calibri"/>
          <w:i/>
          <w:iCs/>
          <w:sz w:val="28"/>
          <w:szCs w:val="28"/>
        </w:rPr>
      </w:pPr>
      <w:r w:rsidRPr="00A943E7">
        <w:rPr>
          <w:rFonts w:eastAsia="Calibri"/>
          <w:i/>
          <w:iCs/>
          <w:sz w:val="28"/>
          <w:szCs w:val="28"/>
        </w:rPr>
        <w:t>Учебное издание</w:t>
      </w:r>
    </w:p>
    <w:p w:rsidR="008343B6" w:rsidRPr="00A943E7" w:rsidRDefault="008343B6" w:rsidP="00CF0A9B">
      <w:pPr>
        <w:keepNext/>
        <w:keepLines/>
        <w:ind w:firstLine="454"/>
        <w:jc w:val="center"/>
        <w:rPr>
          <w:rFonts w:eastAsia="Calibri"/>
          <w:i/>
          <w:iCs/>
          <w:sz w:val="28"/>
          <w:szCs w:val="28"/>
        </w:rPr>
      </w:pPr>
    </w:p>
    <w:p w:rsidR="008343B6" w:rsidRPr="00A943E7" w:rsidRDefault="008343B6" w:rsidP="00CF0A9B">
      <w:pPr>
        <w:keepNext/>
        <w:keepLines/>
        <w:ind w:firstLine="454"/>
        <w:jc w:val="center"/>
        <w:rPr>
          <w:rFonts w:eastAsia="Calibri"/>
          <w:sz w:val="28"/>
          <w:szCs w:val="28"/>
        </w:rPr>
      </w:pPr>
      <w:r w:rsidRPr="00A943E7">
        <w:rPr>
          <w:rFonts w:eastAsia="Calibri"/>
          <w:sz w:val="28"/>
          <w:szCs w:val="28"/>
        </w:rPr>
        <w:t>Формат 60х90/1</w:t>
      </w:r>
      <w:r>
        <w:rPr>
          <w:rFonts w:eastAsia="Calibri"/>
          <w:sz w:val="28"/>
          <w:szCs w:val="28"/>
        </w:rPr>
        <w:t>6</w:t>
      </w:r>
      <w:r w:rsidRPr="00A943E7">
        <w:rPr>
          <w:rFonts w:eastAsia="Calibri"/>
          <w:sz w:val="28"/>
          <w:szCs w:val="28"/>
        </w:rPr>
        <w:t xml:space="preserve"> Гарнитура </w:t>
      </w:r>
      <w:r w:rsidRPr="00A943E7">
        <w:rPr>
          <w:rFonts w:eastAsia="Calibri"/>
          <w:sz w:val="28"/>
          <w:szCs w:val="28"/>
          <w:lang w:val="en-US"/>
        </w:rPr>
        <w:t>Times</w:t>
      </w:r>
      <w:r w:rsidRPr="00A943E7">
        <w:rPr>
          <w:rFonts w:eastAsia="Calibri"/>
          <w:sz w:val="28"/>
          <w:szCs w:val="28"/>
        </w:rPr>
        <w:t xml:space="preserve"> </w:t>
      </w:r>
      <w:r w:rsidRPr="00A943E7">
        <w:rPr>
          <w:rFonts w:eastAsia="Calibri"/>
          <w:sz w:val="28"/>
          <w:szCs w:val="28"/>
          <w:lang w:val="en-US"/>
        </w:rPr>
        <w:t>New</w:t>
      </w:r>
      <w:r w:rsidRPr="00A943E7">
        <w:rPr>
          <w:rFonts w:eastAsia="Calibri"/>
          <w:sz w:val="28"/>
          <w:szCs w:val="28"/>
        </w:rPr>
        <w:t xml:space="preserve"> </w:t>
      </w:r>
      <w:r w:rsidRPr="00A943E7">
        <w:rPr>
          <w:rFonts w:eastAsia="Calibri"/>
          <w:sz w:val="28"/>
          <w:szCs w:val="28"/>
          <w:lang w:val="en-US"/>
        </w:rPr>
        <w:t>Roman</w:t>
      </w:r>
    </w:p>
    <w:p w:rsidR="008343B6" w:rsidRPr="00A943E7" w:rsidRDefault="008343B6" w:rsidP="00CF0A9B">
      <w:pPr>
        <w:keepNext/>
        <w:keepLines/>
        <w:ind w:firstLine="454"/>
        <w:jc w:val="center"/>
        <w:rPr>
          <w:rFonts w:eastAsia="Calibri"/>
          <w:sz w:val="28"/>
          <w:szCs w:val="28"/>
        </w:rPr>
      </w:pPr>
      <w:r w:rsidRPr="00A943E7">
        <w:rPr>
          <w:rFonts w:eastAsia="Calibri"/>
          <w:sz w:val="28"/>
          <w:szCs w:val="28"/>
        </w:rPr>
        <w:t>Усл.</w:t>
      </w:r>
      <w:r w:rsidR="002A1AE7">
        <w:rPr>
          <w:rFonts w:eastAsia="Calibri"/>
          <w:sz w:val="28"/>
          <w:szCs w:val="28"/>
        </w:rPr>
        <w:t xml:space="preserve"> п.л.               ; Изд. № 2020</w:t>
      </w:r>
      <w:r w:rsidRPr="00A943E7">
        <w:rPr>
          <w:rFonts w:eastAsia="Calibri"/>
          <w:sz w:val="28"/>
          <w:szCs w:val="28"/>
        </w:rPr>
        <w:t>. Тираж ______;</w:t>
      </w:r>
    </w:p>
    <w:p w:rsidR="008343B6" w:rsidRPr="00A943E7" w:rsidRDefault="008343B6" w:rsidP="00CF0A9B">
      <w:pPr>
        <w:keepNext/>
        <w:keepLines/>
        <w:ind w:firstLine="454"/>
        <w:jc w:val="center"/>
        <w:rPr>
          <w:rFonts w:eastAsia="Calibri"/>
          <w:sz w:val="28"/>
          <w:szCs w:val="28"/>
        </w:rPr>
      </w:pPr>
      <w:r w:rsidRPr="00A943E7">
        <w:rPr>
          <w:rFonts w:eastAsia="Calibri"/>
          <w:sz w:val="28"/>
          <w:szCs w:val="28"/>
        </w:rPr>
        <w:t xml:space="preserve"> Заказ № ____</w:t>
      </w:r>
    </w:p>
    <w:p w:rsidR="008343B6" w:rsidRPr="00A943E7" w:rsidRDefault="008343B6" w:rsidP="00CF0A9B">
      <w:pPr>
        <w:keepNext/>
        <w:keepLines/>
        <w:ind w:firstLine="454"/>
        <w:jc w:val="center"/>
        <w:rPr>
          <w:rFonts w:eastAsia="Calibri"/>
          <w:i/>
          <w:iCs/>
          <w:sz w:val="28"/>
          <w:szCs w:val="28"/>
        </w:rPr>
      </w:pPr>
      <w:r>
        <w:rPr>
          <w:rFonts w:eastAsia="Calibri"/>
          <w:i/>
          <w:iCs/>
          <w:sz w:val="28"/>
          <w:szCs w:val="28"/>
        </w:rPr>
        <w:t xml:space="preserve">                                                     </w:t>
      </w:r>
      <w:r w:rsidRPr="00A943E7">
        <w:rPr>
          <w:rFonts w:eastAsia="Calibri"/>
          <w:i/>
          <w:iCs/>
          <w:sz w:val="28"/>
          <w:szCs w:val="28"/>
        </w:rPr>
        <w:t xml:space="preserve">Отпечатано в Финансовом университете </w:t>
      </w:r>
    </w:p>
    <w:p w:rsidR="008343B6" w:rsidRDefault="008343B6" w:rsidP="00CF0A9B">
      <w:pPr>
        <w:pStyle w:val="a4"/>
        <w:keepNext/>
        <w:keepLines/>
        <w:spacing w:after="0" w:line="240" w:lineRule="auto"/>
        <w:ind w:left="0"/>
        <w:jc w:val="center"/>
        <w:rPr>
          <w:rFonts w:ascii="Times New Roman" w:hAnsi="Times New Roman" w:cs="Times New Roman"/>
          <w:sz w:val="28"/>
          <w:szCs w:val="28"/>
        </w:rPr>
      </w:pPr>
      <w:r w:rsidRPr="00A943E7">
        <w:rPr>
          <w:rFonts w:ascii="Times New Roman" w:hAnsi="Times New Roman" w:cs="Times New Roman"/>
          <w:sz w:val="28"/>
          <w:szCs w:val="28"/>
        </w:rPr>
        <w:t xml:space="preserve">                                                                       </w:t>
      </w:r>
    </w:p>
    <w:p w:rsidR="002A1AE7" w:rsidRDefault="002A1AE7" w:rsidP="00CF0A9B">
      <w:pPr>
        <w:pStyle w:val="a4"/>
        <w:keepNext/>
        <w:keepLines/>
        <w:spacing w:after="0" w:line="240" w:lineRule="auto"/>
        <w:ind w:left="0"/>
        <w:jc w:val="right"/>
        <w:rPr>
          <w:rFonts w:ascii="Times New Roman" w:hAnsi="Times New Roman" w:cs="Times New Roman"/>
          <w:sz w:val="28"/>
          <w:szCs w:val="28"/>
        </w:rPr>
      </w:pPr>
    </w:p>
    <w:p w:rsidR="002A1AE7" w:rsidRDefault="002A1AE7" w:rsidP="00CF0A9B">
      <w:pPr>
        <w:pStyle w:val="a4"/>
        <w:keepNext/>
        <w:keepLines/>
        <w:spacing w:after="0" w:line="240" w:lineRule="auto"/>
        <w:ind w:left="0"/>
        <w:jc w:val="right"/>
        <w:rPr>
          <w:rFonts w:ascii="Times New Roman" w:hAnsi="Times New Roman" w:cs="Times New Roman"/>
          <w:sz w:val="28"/>
          <w:szCs w:val="28"/>
        </w:rPr>
      </w:pPr>
    </w:p>
    <w:p w:rsidR="002A1AE7" w:rsidRDefault="002A1AE7" w:rsidP="00CF0A9B">
      <w:pPr>
        <w:pStyle w:val="a4"/>
        <w:keepNext/>
        <w:keepLines/>
        <w:spacing w:after="0" w:line="240" w:lineRule="auto"/>
        <w:ind w:left="0"/>
        <w:jc w:val="right"/>
        <w:rPr>
          <w:rFonts w:ascii="Times New Roman" w:hAnsi="Times New Roman" w:cs="Times New Roman"/>
          <w:sz w:val="28"/>
          <w:szCs w:val="28"/>
        </w:rPr>
      </w:pPr>
    </w:p>
    <w:p w:rsidR="009A2008" w:rsidRPr="00161954" w:rsidRDefault="008343B6" w:rsidP="00CF0A9B">
      <w:pPr>
        <w:pStyle w:val="a4"/>
        <w:keepNext/>
        <w:keepLines/>
        <w:spacing w:after="0" w:line="240" w:lineRule="auto"/>
        <w:ind w:left="0"/>
        <w:jc w:val="right"/>
        <w:rPr>
          <w:rFonts w:ascii="Times New Roman" w:hAnsi="Times New Roman" w:cs="Times New Roman"/>
          <w:sz w:val="28"/>
          <w:szCs w:val="28"/>
        </w:rPr>
      </w:pPr>
      <w:r w:rsidRPr="00A943E7">
        <w:rPr>
          <w:rFonts w:ascii="Times New Roman" w:hAnsi="Times New Roman" w:cs="Times New Roman"/>
          <w:sz w:val="28"/>
          <w:szCs w:val="28"/>
        </w:rPr>
        <w:t xml:space="preserve"> ©</w:t>
      </w:r>
      <w:r w:rsidRPr="00A943E7">
        <w:rPr>
          <w:rFonts w:ascii="Times New Roman" w:hAnsi="Times New Roman" w:cs="Times New Roman"/>
          <w:b/>
          <w:sz w:val="28"/>
          <w:szCs w:val="28"/>
        </w:rPr>
        <w:t xml:space="preserve"> </w:t>
      </w:r>
      <w:r w:rsidRPr="00A943E7">
        <w:rPr>
          <w:rFonts w:ascii="Times New Roman" w:hAnsi="Times New Roman" w:cs="Times New Roman"/>
          <w:sz w:val="28"/>
          <w:szCs w:val="28"/>
        </w:rPr>
        <w:t>Финансовый университет, 20</w:t>
      </w:r>
      <w:r w:rsidR="00B27A63">
        <w:rPr>
          <w:rFonts w:ascii="Times New Roman" w:hAnsi="Times New Roman" w:cs="Times New Roman"/>
          <w:sz w:val="28"/>
          <w:szCs w:val="28"/>
        </w:rPr>
        <w:t>20</w:t>
      </w:r>
    </w:p>
    <w:p w:rsidR="006E262B" w:rsidRPr="003C747C" w:rsidRDefault="006E262B" w:rsidP="00CF0A9B"/>
    <w:tbl>
      <w:tblPr>
        <w:tblStyle w:val="a3"/>
        <w:tblW w:w="914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321A" w:rsidRPr="003C747C" w:rsidTr="00A3392D">
        <w:tc>
          <w:tcPr>
            <w:tcW w:w="9143" w:type="dxa"/>
          </w:tcPr>
          <w:p w:rsidR="00EE321A" w:rsidRPr="003C747C" w:rsidRDefault="00EE321A" w:rsidP="00CF0A9B">
            <w:pPr>
              <w:ind w:left="176" w:hanging="176"/>
              <w:rPr>
                <w:sz w:val="28"/>
                <w:szCs w:val="28"/>
              </w:rPr>
            </w:pPr>
          </w:p>
        </w:tc>
      </w:tr>
      <w:tr w:rsidR="00EE321A" w:rsidRPr="003C747C" w:rsidTr="00A3392D">
        <w:tc>
          <w:tcPr>
            <w:tcW w:w="9143" w:type="dxa"/>
          </w:tcPr>
          <w:p w:rsidR="00EE321A" w:rsidRDefault="00EE321A" w:rsidP="00CF0A9B">
            <w:pPr>
              <w:ind w:left="176" w:hanging="176"/>
              <w:rPr>
                <w:sz w:val="28"/>
                <w:szCs w:val="28"/>
              </w:rPr>
            </w:pPr>
          </w:p>
          <w:p w:rsidR="00C477C9" w:rsidRPr="00C477C9" w:rsidRDefault="00C477C9" w:rsidP="00CF0A9B">
            <w:pPr>
              <w:jc w:val="center"/>
              <w:rPr>
                <w:sz w:val="28"/>
                <w:szCs w:val="28"/>
              </w:rPr>
            </w:pPr>
          </w:p>
        </w:tc>
      </w:tr>
      <w:tr w:rsidR="00A3392D" w:rsidRPr="003C747C" w:rsidTr="00A3392D">
        <w:tc>
          <w:tcPr>
            <w:tcW w:w="9143" w:type="dxa"/>
          </w:tcPr>
          <w:p w:rsidR="003E2F4C" w:rsidRPr="006E1C81" w:rsidRDefault="003E2F4C" w:rsidP="003E2F4C">
            <w:pPr>
              <w:keepNext/>
              <w:keepLines/>
              <w:jc w:val="center"/>
              <w:rPr>
                <w:b/>
                <w:sz w:val="32"/>
                <w:szCs w:val="32"/>
              </w:rPr>
            </w:pPr>
            <w:r w:rsidRPr="004015A9">
              <w:rPr>
                <w:b/>
                <w:sz w:val="32"/>
                <w:szCs w:val="32"/>
              </w:rPr>
              <w:lastRenderedPageBreak/>
              <w:t>Оглавление</w:t>
            </w:r>
          </w:p>
          <w:p w:rsidR="00BF5F8F" w:rsidRDefault="00BF5F8F" w:rsidP="003E2F4C">
            <w:pPr>
              <w:keepNext/>
              <w:keepLines/>
              <w:tabs>
                <w:tab w:val="num" w:pos="142"/>
              </w:tabs>
              <w:ind w:right="-567"/>
              <w:jc w:val="center"/>
            </w:pPr>
          </w:p>
          <w:tbl>
            <w:tblPr>
              <w:tblStyle w:val="a3"/>
              <w:tblW w:w="9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8"/>
              <w:gridCol w:w="709"/>
            </w:tblGrid>
            <w:tr w:rsidR="00246CE8" w:rsidTr="00C771BD">
              <w:tc>
                <w:tcPr>
                  <w:tcW w:w="8538" w:type="dxa"/>
                </w:tcPr>
                <w:p w:rsidR="00246CE8" w:rsidRDefault="00246CE8" w:rsidP="00CF0A9B">
                  <w:pPr>
                    <w:keepNext/>
                    <w:keepLines/>
                    <w:tabs>
                      <w:tab w:val="num" w:pos="142"/>
                    </w:tabs>
                    <w:ind w:right="-567"/>
                  </w:pPr>
                  <w:r>
                    <w:rPr>
                      <w:sz w:val="28"/>
                      <w:szCs w:val="28"/>
                    </w:rPr>
                    <w:t xml:space="preserve">1. </w:t>
                  </w:r>
                  <w:r w:rsidRPr="00F8314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709" w:type="dxa"/>
                </w:tcPr>
                <w:p w:rsidR="00246CE8" w:rsidRDefault="002C38DB" w:rsidP="00CF0A9B">
                  <w:pPr>
                    <w:keepNext/>
                    <w:keepLines/>
                    <w:tabs>
                      <w:tab w:val="num" w:pos="142"/>
                    </w:tabs>
                    <w:ind w:right="-567"/>
                  </w:pPr>
                  <w:r>
                    <w:t>4</w:t>
                  </w:r>
                </w:p>
              </w:tc>
            </w:tr>
            <w:tr w:rsidR="00246CE8" w:rsidTr="00C771BD">
              <w:tc>
                <w:tcPr>
                  <w:tcW w:w="8538" w:type="dxa"/>
                </w:tcPr>
                <w:p w:rsidR="00246CE8" w:rsidRDefault="00246CE8" w:rsidP="00CF0A9B">
                  <w:pPr>
                    <w:keepNext/>
                    <w:keepLines/>
                    <w:tabs>
                      <w:tab w:val="num" w:pos="142"/>
                    </w:tabs>
                    <w:ind w:right="-567"/>
                  </w:pPr>
                  <w:r w:rsidRPr="00F83147">
                    <w:rPr>
                      <w:sz w:val="28"/>
                      <w:szCs w:val="28"/>
                    </w:rPr>
                    <w:t>2. Место НИР в структуре образовательной программы</w:t>
                  </w:r>
                </w:p>
              </w:tc>
              <w:tc>
                <w:tcPr>
                  <w:tcW w:w="709" w:type="dxa"/>
                </w:tcPr>
                <w:p w:rsidR="00246CE8" w:rsidRDefault="002C38DB" w:rsidP="00CF0A9B">
                  <w:pPr>
                    <w:keepNext/>
                    <w:keepLines/>
                    <w:tabs>
                      <w:tab w:val="num" w:pos="142"/>
                    </w:tabs>
                    <w:ind w:right="-567"/>
                  </w:pPr>
                  <w:r>
                    <w:t>6</w:t>
                  </w:r>
                </w:p>
              </w:tc>
            </w:tr>
            <w:tr w:rsidR="00246CE8" w:rsidTr="00C771BD">
              <w:tc>
                <w:tcPr>
                  <w:tcW w:w="8538" w:type="dxa"/>
                </w:tcPr>
                <w:p w:rsidR="00246CE8" w:rsidRDefault="00246CE8" w:rsidP="002C38DB">
                  <w:pPr>
                    <w:keepNext/>
                    <w:keepLines/>
                    <w:tabs>
                      <w:tab w:val="num" w:pos="142"/>
                      <w:tab w:val="left" w:pos="8005"/>
                    </w:tabs>
                    <w:ind w:right="37"/>
                  </w:pPr>
                  <w:r w:rsidRPr="00F83147">
                    <w:rPr>
                      <w:sz w:val="28"/>
                      <w:szCs w:val="28"/>
                    </w:rPr>
                    <w:t>3. Объем НИР в зачетных единицах и в академических часах с выделением объема аудиторной (семинары) и самостоятельной работы</w:t>
                  </w:r>
                </w:p>
              </w:tc>
              <w:tc>
                <w:tcPr>
                  <w:tcW w:w="709" w:type="dxa"/>
                </w:tcPr>
                <w:p w:rsidR="00246CE8" w:rsidRDefault="002C38DB" w:rsidP="00CF0A9B">
                  <w:pPr>
                    <w:keepNext/>
                    <w:keepLines/>
                    <w:tabs>
                      <w:tab w:val="num" w:pos="142"/>
                    </w:tabs>
                    <w:ind w:right="-567"/>
                  </w:pPr>
                  <w:r>
                    <w:t>7</w:t>
                  </w:r>
                </w:p>
              </w:tc>
            </w:tr>
            <w:tr w:rsidR="00246CE8" w:rsidTr="00C771BD">
              <w:tc>
                <w:tcPr>
                  <w:tcW w:w="8538" w:type="dxa"/>
                </w:tcPr>
                <w:p w:rsidR="00246CE8" w:rsidRDefault="00246CE8" w:rsidP="00CF0A9B">
                  <w:pPr>
                    <w:keepNext/>
                    <w:keepLines/>
                    <w:tabs>
                      <w:tab w:val="num" w:pos="142"/>
                    </w:tabs>
                    <w:ind w:right="-567"/>
                  </w:pPr>
                  <w:r w:rsidRPr="00F83147">
                    <w:rPr>
                      <w:sz w:val="28"/>
                      <w:szCs w:val="28"/>
                    </w:rPr>
                    <w:t>4. Содержание НИР</w:t>
                  </w:r>
                </w:p>
              </w:tc>
              <w:tc>
                <w:tcPr>
                  <w:tcW w:w="709" w:type="dxa"/>
                </w:tcPr>
                <w:p w:rsidR="00246CE8" w:rsidRDefault="002C38DB" w:rsidP="00CF0A9B">
                  <w:pPr>
                    <w:keepNext/>
                    <w:keepLines/>
                    <w:tabs>
                      <w:tab w:val="num" w:pos="142"/>
                    </w:tabs>
                    <w:ind w:right="-567"/>
                  </w:pPr>
                  <w:r>
                    <w:t>7</w:t>
                  </w:r>
                </w:p>
              </w:tc>
            </w:tr>
            <w:tr w:rsidR="00246CE8" w:rsidTr="00C771BD">
              <w:tc>
                <w:tcPr>
                  <w:tcW w:w="8538" w:type="dxa"/>
                </w:tcPr>
                <w:p w:rsidR="00246CE8" w:rsidRDefault="00246CE8" w:rsidP="00CF0A9B">
                  <w:pPr>
                    <w:keepNext/>
                    <w:keepLines/>
                    <w:tabs>
                      <w:tab w:val="num" w:pos="142"/>
                    </w:tabs>
                    <w:ind w:right="-567"/>
                  </w:pPr>
                  <w:r w:rsidRPr="00F83147">
                    <w:rPr>
                      <w:sz w:val="28"/>
                      <w:szCs w:val="28"/>
                    </w:rPr>
                    <w:t>5. Учебно-методическое обеспечение для самостоятельной работы обучающихся при проведении НИР</w:t>
                  </w:r>
                </w:p>
              </w:tc>
              <w:tc>
                <w:tcPr>
                  <w:tcW w:w="709" w:type="dxa"/>
                </w:tcPr>
                <w:p w:rsidR="00246CE8" w:rsidRDefault="002C38DB" w:rsidP="00CF0A9B">
                  <w:pPr>
                    <w:keepNext/>
                    <w:keepLines/>
                    <w:tabs>
                      <w:tab w:val="num" w:pos="142"/>
                    </w:tabs>
                    <w:ind w:right="-567"/>
                  </w:pPr>
                  <w:r>
                    <w:t>9</w:t>
                  </w:r>
                </w:p>
              </w:tc>
            </w:tr>
            <w:tr w:rsidR="00246CE8" w:rsidTr="00C771BD">
              <w:tc>
                <w:tcPr>
                  <w:tcW w:w="8538" w:type="dxa"/>
                </w:tcPr>
                <w:p w:rsidR="00246CE8" w:rsidRDefault="00246CE8" w:rsidP="00CF0A9B">
                  <w:pPr>
                    <w:keepNext/>
                    <w:keepLines/>
                    <w:tabs>
                      <w:tab w:val="num" w:pos="142"/>
                    </w:tabs>
                    <w:ind w:right="-567"/>
                  </w:pPr>
                  <w:r w:rsidRPr="00F83147">
                    <w:rPr>
                      <w:sz w:val="28"/>
                      <w:szCs w:val="28"/>
                    </w:rPr>
                    <w:t>6. Перечень основной и дополнительной учебной литературы, необходимой для выполнения НИР</w:t>
                  </w:r>
                </w:p>
              </w:tc>
              <w:tc>
                <w:tcPr>
                  <w:tcW w:w="709" w:type="dxa"/>
                </w:tcPr>
                <w:p w:rsidR="00246CE8" w:rsidRDefault="002C38DB" w:rsidP="00CF0A9B">
                  <w:pPr>
                    <w:keepNext/>
                    <w:keepLines/>
                    <w:tabs>
                      <w:tab w:val="num" w:pos="142"/>
                    </w:tabs>
                    <w:ind w:right="-567"/>
                  </w:pPr>
                  <w:r>
                    <w:t>10</w:t>
                  </w:r>
                </w:p>
              </w:tc>
            </w:tr>
            <w:tr w:rsidR="00246CE8" w:rsidTr="00C771BD">
              <w:tc>
                <w:tcPr>
                  <w:tcW w:w="8538" w:type="dxa"/>
                </w:tcPr>
                <w:p w:rsidR="00246CE8" w:rsidRDefault="00246CE8" w:rsidP="00CF0A9B">
                  <w:pPr>
                    <w:keepNext/>
                    <w:keepLines/>
                    <w:tabs>
                      <w:tab w:val="num" w:pos="142"/>
                    </w:tabs>
                    <w:ind w:right="-567"/>
                  </w:pPr>
                  <w:r w:rsidRPr="00F83147">
                    <w:rPr>
                      <w:sz w:val="28"/>
                      <w:szCs w:val="28"/>
                    </w:rPr>
                    <w:t>7. Перечень ресурсов информационно-коммуникационной сети «Интернет», необходимых для проведения НИР</w:t>
                  </w:r>
                </w:p>
              </w:tc>
              <w:tc>
                <w:tcPr>
                  <w:tcW w:w="709" w:type="dxa"/>
                </w:tcPr>
                <w:p w:rsidR="00246CE8" w:rsidRDefault="002C38DB" w:rsidP="00CF0A9B">
                  <w:pPr>
                    <w:keepNext/>
                    <w:keepLines/>
                    <w:tabs>
                      <w:tab w:val="num" w:pos="142"/>
                    </w:tabs>
                    <w:ind w:right="-567"/>
                  </w:pPr>
                  <w:r>
                    <w:t>13</w:t>
                  </w:r>
                </w:p>
              </w:tc>
            </w:tr>
            <w:tr w:rsidR="00246CE8" w:rsidTr="00C771BD">
              <w:tc>
                <w:tcPr>
                  <w:tcW w:w="8538" w:type="dxa"/>
                </w:tcPr>
                <w:p w:rsidR="00246CE8" w:rsidRDefault="00246CE8" w:rsidP="00CF0A9B">
                  <w:pPr>
                    <w:keepNext/>
                    <w:keepLines/>
                    <w:tabs>
                      <w:tab w:val="num" w:pos="142"/>
                    </w:tabs>
                    <w:ind w:right="-567"/>
                  </w:pPr>
                  <w:r w:rsidRPr="00F83147">
                    <w:rPr>
                      <w:sz w:val="28"/>
                      <w:szCs w:val="28"/>
                    </w:rPr>
                    <w:t>8. Методические указания для обучающихся по выполнению НИР</w:t>
                  </w:r>
                </w:p>
              </w:tc>
              <w:tc>
                <w:tcPr>
                  <w:tcW w:w="709" w:type="dxa"/>
                </w:tcPr>
                <w:p w:rsidR="00246CE8" w:rsidRDefault="002C38DB" w:rsidP="00CF0A9B">
                  <w:pPr>
                    <w:keepNext/>
                    <w:keepLines/>
                    <w:tabs>
                      <w:tab w:val="num" w:pos="142"/>
                    </w:tabs>
                    <w:ind w:right="-567"/>
                  </w:pPr>
                  <w:r>
                    <w:t>13</w:t>
                  </w:r>
                </w:p>
              </w:tc>
            </w:tr>
            <w:tr w:rsidR="00246CE8" w:rsidTr="00C771BD">
              <w:tc>
                <w:tcPr>
                  <w:tcW w:w="8538" w:type="dxa"/>
                </w:tcPr>
                <w:p w:rsidR="00246CE8" w:rsidRPr="00F83147" w:rsidRDefault="00246CE8" w:rsidP="00246CE8">
                  <w:pPr>
                    <w:keepNext/>
                    <w:keepLines/>
                    <w:tabs>
                      <w:tab w:val="num" w:pos="-142"/>
                    </w:tabs>
                    <w:ind w:left="176" w:right="-567" w:hanging="176"/>
                    <w:rPr>
                      <w:sz w:val="28"/>
                      <w:szCs w:val="28"/>
                    </w:rPr>
                  </w:pPr>
                  <w:r>
                    <w:rPr>
                      <w:sz w:val="28"/>
                      <w:szCs w:val="28"/>
                    </w:rPr>
                    <w:t>9</w:t>
                  </w:r>
                  <w:r w:rsidRPr="00F83147">
                    <w:rPr>
                      <w:sz w:val="28"/>
                      <w:szCs w:val="28"/>
                    </w:rPr>
                    <w:t>. Описание материально-технической базы, необходимой</w:t>
                  </w:r>
                </w:p>
                <w:p w:rsidR="00246CE8" w:rsidRDefault="00246CE8" w:rsidP="00246CE8">
                  <w:pPr>
                    <w:keepNext/>
                    <w:keepLines/>
                    <w:tabs>
                      <w:tab w:val="num" w:pos="142"/>
                    </w:tabs>
                    <w:ind w:right="-567"/>
                  </w:pPr>
                  <w:r w:rsidRPr="00F83147">
                    <w:rPr>
                      <w:sz w:val="28"/>
                      <w:szCs w:val="28"/>
                    </w:rPr>
                    <w:t>для выполнения НИР</w:t>
                  </w:r>
                </w:p>
              </w:tc>
              <w:tc>
                <w:tcPr>
                  <w:tcW w:w="709" w:type="dxa"/>
                </w:tcPr>
                <w:p w:rsidR="00246CE8" w:rsidRDefault="002C38DB" w:rsidP="00CF0A9B">
                  <w:pPr>
                    <w:keepNext/>
                    <w:keepLines/>
                    <w:tabs>
                      <w:tab w:val="num" w:pos="142"/>
                    </w:tabs>
                    <w:ind w:right="-567"/>
                  </w:pPr>
                  <w:r>
                    <w:t>16</w:t>
                  </w:r>
                </w:p>
              </w:tc>
            </w:tr>
          </w:tbl>
          <w:p w:rsidR="0078236D" w:rsidRDefault="0078236D" w:rsidP="00CF0A9B">
            <w:pPr>
              <w:keepNext/>
              <w:keepLines/>
              <w:tabs>
                <w:tab w:val="num" w:pos="142"/>
              </w:tabs>
              <w:ind w:right="-567"/>
            </w:pPr>
          </w:p>
          <w:p w:rsidR="0078236D" w:rsidRDefault="0078236D" w:rsidP="00CF0A9B">
            <w:pPr>
              <w:keepNext/>
              <w:keepLines/>
              <w:tabs>
                <w:tab w:val="num" w:pos="142"/>
              </w:tabs>
              <w:ind w:right="-567"/>
            </w:pPr>
          </w:p>
          <w:p w:rsidR="00A3392D" w:rsidRPr="003C747C" w:rsidRDefault="00A3392D" w:rsidP="00CF0A9B">
            <w:pPr>
              <w:ind w:left="176" w:hanging="176"/>
              <w:rPr>
                <w:sz w:val="28"/>
                <w:szCs w:val="28"/>
              </w:rPr>
            </w:pPr>
          </w:p>
        </w:tc>
      </w:tr>
    </w:tbl>
    <w:p w:rsidR="00A3392D" w:rsidRDefault="00A3392D" w:rsidP="00CF0A9B">
      <w:pPr>
        <w:pStyle w:val="10"/>
        <w:spacing w:before="0" w:line="240" w:lineRule="auto"/>
        <w:jc w:val="both"/>
        <w:rPr>
          <w:rFonts w:ascii="Times New Roman" w:eastAsia="Times New Roman" w:hAnsi="Times New Roman" w:cs="Times New Roman"/>
          <w:color w:val="auto"/>
          <w:lang w:eastAsia="ru-RU"/>
        </w:rPr>
      </w:pPr>
      <w:bookmarkStart w:id="1" w:name="_Toc20488591"/>
    </w:p>
    <w:p w:rsidR="00A3392D" w:rsidRDefault="00A3392D" w:rsidP="00CF0A9B">
      <w:pPr>
        <w:pStyle w:val="10"/>
        <w:spacing w:before="0" w:line="240" w:lineRule="auto"/>
        <w:jc w:val="both"/>
        <w:rPr>
          <w:rFonts w:ascii="Times New Roman" w:eastAsia="Times New Roman" w:hAnsi="Times New Roman" w:cs="Times New Roman"/>
          <w:color w:val="auto"/>
          <w:lang w:eastAsia="ru-RU"/>
        </w:rPr>
      </w:pPr>
    </w:p>
    <w:p w:rsidR="0078236D" w:rsidRDefault="0078236D" w:rsidP="0078236D"/>
    <w:p w:rsidR="0078236D" w:rsidRDefault="0078236D" w:rsidP="0078236D"/>
    <w:p w:rsidR="0078236D" w:rsidRPr="0078236D" w:rsidRDefault="0078236D" w:rsidP="0078236D"/>
    <w:p w:rsidR="00A3392D" w:rsidRDefault="00A3392D" w:rsidP="00CF0A9B">
      <w:pPr>
        <w:pStyle w:val="10"/>
        <w:spacing w:before="0" w:line="240" w:lineRule="auto"/>
        <w:jc w:val="both"/>
        <w:rPr>
          <w:rFonts w:ascii="Times New Roman" w:eastAsia="Times New Roman" w:hAnsi="Times New Roman" w:cs="Times New Roman"/>
          <w:color w:val="auto"/>
          <w:lang w:eastAsia="ru-RU"/>
        </w:rPr>
      </w:pPr>
    </w:p>
    <w:p w:rsidR="00246CE8" w:rsidRDefault="00246CE8" w:rsidP="00246CE8"/>
    <w:p w:rsidR="00246CE8" w:rsidRPr="00246CE8" w:rsidRDefault="00246CE8" w:rsidP="00246CE8"/>
    <w:bookmarkEnd w:id="1"/>
    <w:p w:rsidR="00A3392D" w:rsidRPr="00073C47" w:rsidRDefault="00A3392D" w:rsidP="00CF0A9B">
      <w:pPr>
        <w:pStyle w:val="a4"/>
        <w:keepNext/>
        <w:keepLines/>
        <w:numPr>
          <w:ilvl w:val="0"/>
          <w:numId w:val="8"/>
        </w:numPr>
        <w:tabs>
          <w:tab w:val="left" w:pos="993"/>
        </w:tabs>
        <w:spacing w:after="0" w:line="240" w:lineRule="auto"/>
        <w:ind w:left="0" w:firstLine="357"/>
        <w:jc w:val="both"/>
        <w:rPr>
          <w:rFonts w:ascii="Times New Roman" w:eastAsia="BatangChe" w:hAnsi="Times New Roman" w:cs="Times New Roman"/>
          <w:b/>
          <w:sz w:val="32"/>
          <w:szCs w:val="32"/>
        </w:rPr>
      </w:pPr>
      <w:r w:rsidRPr="002D64BB">
        <w:rPr>
          <w:rFonts w:ascii="Times New Roman" w:eastAsia="BatangChe" w:hAnsi="Times New Roman" w:cs="Times New Roman"/>
          <w:b/>
          <w:sz w:val="32"/>
          <w:szCs w:val="32"/>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rsidR="00A3392D" w:rsidRDefault="00A3392D" w:rsidP="00CF0A9B">
      <w:pPr>
        <w:keepNext/>
        <w:keepLines/>
        <w:autoSpaceDE w:val="0"/>
        <w:autoSpaceDN w:val="0"/>
        <w:adjustRightInd w:val="0"/>
        <w:ind w:firstLine="709"/>
        <w:jc w:val="both"/>
        <w:rPr>
          <w:sz w:val="28"/>
          <w:szCs w:val="28"/>
          <w:lang w:eastAsia="ar-SA"/>
        </w:rPr>
      </w:pPr>
    </w:p>
    <w:p w:rsidR="00A3392D" w:rsidRDefault="00A3392D" w:rsidP="00CF0A9B">
      <w:pPr>
        <w:keepNext/>
        <w:keepLines/>
        <w:autoSpaceDE w:val="0"/>
        <w:autoSpaceDN w:val="0"/>
        <w:adjustRightInd w:val="0"/>
        <w:ind w:firstLine="709"/>
        <w:jc w:val="both"/>
        <w:rPr>
          <w:sz w:val="28"/>
          <w:szCs w:val="28"/>
          <w:lang w:eastAsia="ar-SA"/>
        </w:rPr>
      </w:pPr>
      <w:r>
        <w:rPr>
          <w:sz w:val="28"/>
          <w:szCs w:val="28"/>
          <w:lang w:eastAsia="ar-SA"/>
        </w:rPr>
        <w:t xml:space="preserve">Научно-исследовательская работа, осуществляемая студентами в рамках освоения магистерской программы </w:t>
      </w:r>
      <w:r w:rsidRPr="003C747C">
        <w:rPr>
          <w:color w:val="000000"/>
          <w:sz w:val="28"/>
          <w:szCs w:val="28"/>
        </w:rPr>
        <w:t>«Юридическое сопровождение предпринимательской деятельности (Корпоративный юрист)»</w:t>
      </w:r>
      <w:r>
        <w:rPr>
          <w:sz w:val="28"/>
          <w:szCs w:val="28"/>
          <w:lang w:eastAsia="ar-SA"/>
        </w:rPr>
        <w:t xml:space="preserve"> (направление подготовки 40.04.01 «Юриспруденция»), </w:t>
      </w:r>
      <w:r w:rsidRPr="00702B95">
        <w:rPr>
          <w:sz w:val="28"/>
          <w:szCs w:val="28"/>
          <w:lang w:eastAsia="ar-SA"/>
        </w:rPr>
        <w:t>обеспечивает формирование следующих компетенций</w:t>
      </w:r>
      <w:r>
        <w:rPr>
          <w:sz w:val="28"/>
          <w:szCs w:val="28"/>
          <w:lang w:eastAsia="ar-SA"/>
        </w:rPr>
        <w:t>:</w:t>
      </w:r>
    </w:p>
    <w:tbl>
      <w:tblPr>
        <w:tblStyle w:val="a3"/>
        <w:tblW w:w="10490" w:type="dxa"/>
        <w:tblInd w:w="-856" w:type="dxa"/>
        <w:tblLayout w:type="fixed"/>
        <w:tblLook w:val="04A0" w:firstRow="1" w:lastRow="0" w:firstColumn="1" w:lastColumn="0" w:noHBand="0" w:noVBand="1"/>
      </w:tblPr>
      <w:tblGrid>
        <w:gridCol w:w="1135"/>
        <w:gridCol w:w="2410"/>
        <w:gridCol w:w="2551"/>
        <w:gridCol w:w="4394"/>
      </w:tblGrid>
      <w:tr w:rsidR="00247CFF" w:rsidRPr="003C747C" w:rsidTr="00246CE8">
        <w:tc>
          <w:tcPr>
            <w:tcW w:w="1135" w:type="dxa"/>
          </w:tcPr>
          <w:p w:rsidR="00247CFF" w:rsidRPr="003C747C" w:rsidRDefault="00247CFF" w:rsidP="00CF0A9B">
            <w:pPr>
              <w:tabs>
                <w:tab w:val="left" w:pos="1308"/>
              </w:tabs>
              <w:ind w:left="-142" w:right="-107"/>
              <w:jc w:val="center"/>
              <w:rPr>
                <w:b/>
                <w:color w:val="000000"/>
              </w:rPr>
            </w:pPr>
            <w:r w:rsidRPr="003C747C">
              <w:rPr>
                <w:b/>
                <w:color w:val="000000"/>
              </w:rPr>
              <w:t>Код ком-</w:t>
            </w:r>
          </w:p>
          <w:p w:rsidR="00247CFF" w:rsidRPr="003C747C" w:rsidRDefault="00247CFF" w:rsidP="00CF0A9B">
            <w:pPr>
              <w:tabs>
                <w:tab w:val="left" w:pos="1308"/>
              </w:tabs>
              <w:ind w:right="-107"/>
              <w:jc w:val="center"/>
              <w:rPr>
                <w:b/>
                <w:color w:val="000000"/>
              </w:rPr>
            </w:pPr>
            <w:r w:rsidRPr="003C747C">
              <w:rPr>
                <w:b/>
                <w:color w:val="000000"/>
              </w:rPr>
              <w:t>петенции</w:t>
            </w:r>
          </w:p>
        </w:tc>
        <w:tc>
          <w:tcPr>
            <w:tcW w:w="2410" w:type="dxa"/>
          </w:tcPr>
          <w:p w:rsidR="00247CFF" w:rsidRPr="003C747C" w:rsidRDefault="00247CFF" w:rsidP="00CF0A9B">
            <w:pPr>
              <w:jc w:val="center"/>
              <w:rPr>
                <w:b/>
                <w:color w:val="000000"/>
              </w:rPr>
            </w:pPr>
            <w:r w:rsidRPr="003C747C">
              <w:rPr>
                <w:b/>
                <w:color w:val="000000"/>
              </w:rPr>
              <w:t>Наименование компетенции</w:t>
            </w:r>
          </w:p>
        </w:tc>
        <w:tc>
          <w:tcPr>
            <w:tcW w:w="2551" w:type="dxa"/>
          </w:tcPr>
          <w:p w:rsidR="00247CFF" w:rsidRPr="003C747C" w:rsidRDefault="00247CFF" w:rsidP="00CF0A9B">
            <w:pPr>
              <w:jc w:val="center"/>
              <w:rPr>
                <w:b/>
                <w:color w:val="000000"/>
              </w:rPr>
            </w:pPr>
            <w:r w:rsidRPr="003C747C">
              <w:rPr>
                <w:b/>
                <w:color w:val="000000"/>
              </w:rPr>
              <w:t>Индикаторы достижения компетенции</w:t>
            </w:r>
            <w:r w:rsidRPr="003C747C">
              <w:rPr>
                <w:rStyle w:val="af2"/>
                <w:b/>
                <w:color w:val="000000"/>
              </w:rPr>
              <w:footnoteReference w:id="1"/>
            </w:r>
          </w:p>
        </w:tc>
        <w:tc>
          <w:tcPr>
            <w:tcW w:w="4394" w:type="dxa"/>
          </w:tcPr>
          <w:p w:rsidR="00247CFF" w:rsidRPr="003C747C" w:rsidRDefault="00247CFF" w:rsidP="00CF0A9B">
            <w:pPr>
              <w:jc w:val="both"/>
              <w:rPr>
                <w:b/>
                <w:color w:val="000000"/>
              </w:rPr>
            </w:pPr>
            <w:r w:rsidRPr="003C747C">
              <w:rPr>
                <w:b/>
                <w:color w:val="000000"/>
              </w:rPr>
              <w:t>Результаты обучения (владения</w:t>
            </w:r>
            <w:r w:rsidRPr="003C747C">
              <w:rPr>
                <w:rStyle w:val="af2"/>
                <w:b/>
                <w:color w:val="000000"/>
              </w:rPr>
              <w:footnoteReference w:id="2"/>
            </w:r>
            <w:r w:rsidRPr="003C747C">
              <w:rPr>
                <w:b/>
                <w:color w:val="000000"/>
              </w:rPr>
              <w:t>, умения и знания), соотнесенные с компетенциями/</w:t>
            </w:r>
          </w:p>
          <w:p w:rsidR="00247CFF" w:rsidRPr="003C747C" w:rsidRDefault="00247CFF" w:rsidP="00CF0A9B">
            <w:pPr>
              <w:jc w:val="both"/>
              <w:rPr>
                <w:b/>
                <w:color w:val="000000"/>
              </w:rPr>
            </w:pPr>
            <w:r w:rsidRPr="003C747C">
              <w:rPr>
                <w:b/>
                <w:color w:val="000000"/>
              </w:rPr>
              <w:t xml:space="preserve">индикаторами достижения компетенции </w:t>
            </w:r>
          </w:p>
        </w:tc>
      </w:tr>
      <w:tr w:rsidR="00313FA4" w:rsidRPr="003C747C" w:rsidTr="00246CE8">
        <w:trPr>
          <w:trHeight w:val="2166"/>
        </w:trPr>
        <w:tc>
          <w:tcPr>
            <w:tcW w:w="1135" w:type="dxa"/>
            <w:vMerge w:val="restart"/>
          </w:tcPr>
          <w:p w:rsidR="00313FA4" w:rsidRPr="003C747C" w:rsidRDefault="000E6648" w:rsidP="00CF0A9B">
            <w:pPr>
              <w:tabs>
                <w:tab w:val="left" w:pos="1308"/>
              </w:tabs>
              <w:spacing w:before="100" w:beforeAutospacing="1" w:after="100" w:afterAutospacing="1"/>
              <w:ind w:right="-107"/>
              <w:rPr>
                <w:color w:val="000000"/>
              </w:rPr>
            </w:pPr>
            <w:r w:rsidRPr="003C747C">
              <w:rPr>
                <w:rStyle w:val="211pt"/>
                <w:rFonts w:eastAsia="Calibri"/>
              </w:rPr>
              <w:t>ПКН-5</w:t>
            </w:r>
          </w:p>
        </w:tc>
        <w:tc>
          <w:tcPr>
            <w:tcW w:w="2410" w:type="dxa"/>
            <w:vMerge w:val="restart"/>
          </w:tcPr>
          <w:p w:rsidR="00313FA4" w:rsidRPr="003C747C" w:rsidRDefault="000E6648" w:rsidP="00CF0A9B">
            <w:pPr>
              <w:pStyle w:val="23"/>
              <w:shd w:val="clear" w:color="auto" w:fill="auto"/>
              <w:spacing w:line="240" w:lineRule="auto"/>
            </w:pPr>
            <w:r w:rsidRPr="003C747C">
              <w:rPr>
                <w:rStyle w:val="211pt"/>
                <w:rFonts w:eastAsia="Calibri"/>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51" w:type="dxa"/>
          </w:tcPr>
          <w:p w:rsidR="00313FA4" w:rsidRPr="003C747C" w:rsidRDefault="000E6648" w:rsidP="00CF0A9B">
            <w:pPr>
              <w:pStyle w:val="23"/>
              <w:shd w:val="clear" w:color="auto" w:fill="auto"/>
              <w:spacing w:line="240" w:lineRule="auto"/>
            </w:pPr>
            <w:r w:rsidRPr="003C747C">
              <w:rPr>
                <w:rStyle w:val="211pt"/>
                <w:rFonts w:eastAsia="Calibri"/>
              </w:rPr>
              <w:t>1 Демонстрирует знания правил формулировки аргументированной правовой позиции по конкретным видам юридической деятельности.</w:t>
            </w:r>
          </w:p>
        </w:tc>
        <w:tc>
          <w:tcPr>
            <w:tcW w:w="4394" w:type="dxa"/>
          </w:tcPr>
          <w:p w:rsidR="00313FA4" w:rsidRPr="003C747C" w:rsidRDefault="0035501E" w:rsidP="00CF0A9B">
            <w:pPr>
              <w:jc w:val="both"/>
              <w:rPr>
                <w:color w:val="000000"/>
              </w:rPr>
            </w:pPr>
            <w:r w:rsidRPr="0035501E">
              <w:rPr>
                <w:bCs/>
                <w:iCs/>
                <w:color w:val="000000"/>
              </w:rPr>
              <w:t>З</w:t>
            </w:r>
            <w:r w:rsidR="00313FA4" w:rsidRPr="0035501E">
              <w:rPr>
                <w:bCs/>
                <w:iCs/>
                <w:color w:val="000000"/>
              </w:rPr>
              <w:t>нать:</w:t>
            </w:r>
            <w:r w:rsidR="00313FA4" w:rsidRPr="003C747C">
              <w:rPr>
                <w:b/>
                <w:i/>
                <w:color w:val="000000"/>
              </w:rPr>
              <w:t xml:space="preserve"> </w:t>
            </w:r>
            <w:r w:rsidR="00313FA4" w:rsidRPr="003C747C">
              <w:rPr>
                <w:color w:val="000000"/>
              </w:rPr>
              <w:t>основные</w:t>
            </w:r>
            <w:r w:rsidR="00193BD0" w:rsidRPr="003C747C">
              <w:rPr>
                <w:color w:val="000000"/>
              </w:rPr>
              <w:t xml:space="preserve"> </w:t>
            </w:r>
            <w:r w:rsidR="00411B4E" w:rsidRPr="003C747C">
              <w:rPr>
                <w:rStyle w:val="211pt"/>
                <w:rFonts w:eastAsia="Calibri"/>
              </w:rPr>
              <w:t>правила формулировки аргументированной правовой позиции по конкретным видам юридической деятельности</w:t>
            </w:r>
          </w:p>
          <w:p w:rsidR="00313FA4" w:rsidRPr="003C747C" w:rsidRDefault="0035501E" w:rsidP="00CF0A9B">
            <w:pPr>
              <w:jc w:val="both"/>
              <w:rPr>
                <w:color w:val="000000"/>
              </w:rPr>
            </w:pPr>
            <w:r>
              <w:rPr>
                <w:bCs/>
                <w:iCs/>
                <w:color w:val="000000"/>
              </w:rPr>
              <w:t>У</w:t>
            </w:r>
            <w:r w:rsidR="00313FA4" w:rsidRPr="0035501E">
              <w:rPr>
                <w:bCs/>
                <w:iCs/>
                <w:color w:val="000000"/>
              </w:rPr>
              <w:t>меть:</w:t>
            </w:r>
            <w:r w:rsidR="00411B4E" w:rsidRPr="003C747C">
              <w:rPr>
                <w:rStyle w:val="211pt"/>
                <w:rFonts w:eastAsia="Calibri"/>
              </w:rPr>
              <w:t xml:space="preserve"> аргументирован</w:t>
            </w:r>
            <w:r w:rsidR="00204B1B" w:rsidRPr="003C747C">
              <w:rPr>
                <w:rStyle w:val="211pt"/>
                <w:rFonts w:eastAsia="Calibri"/>
              </w:rPr>
              <w:t>о</w:t>
            </w:r>
            <w:r w:rsidR="00411B4E" w:rsidRPr="003C747C">
              <w:rPr>
                <w:rStyle w:val="211pt"/>
                <w:rFonts w:eastAsia="Calibri"/>
              </w:rPr>
              <w:t xml:space="preserve"> излагать правовую позицию по конкретным видам юридической деятельности</w:t>
            </w:r>
            <w:r w:rsidR="00313FA4" w:rsidRPr="003C747C">
              <w:rPr>
                <w:rStyle w:val="211pt"/>
                <w:sz w:val="24"/>
                <w:szCs w:val="24"/>
              </w:rPr>
              <w:t>.</w:t>
            </w:r>
          </w:p>
        </w:tc>
      </w:tr>
      <w:tr w:rsidR="00313FA4" w:rsidRPr="003C747C" w:rsidTr="00246CE8">
        <w:trPr>
          <w:trHeight w:val="2056"/>
        </w:trPr>
        <w:tc>
          <w:tcPr>
            <w:tcW w:w="1135" w:type="dxa"/>
            <w:vMerge/>
          </w:tcPr>
          <w:p w:rsidR="00313FA4" w:rsidRPr="003C747C" w:rsidRDefault="00313FA4" w:rsidP="00CF0A9B">
            <w:pPr>
              <w:spacing w:before="100" w:beforeAutospacing="1" w:after="100" w:afterAutospacing="1"/>
              <w:rPr>
                <w:color w:val="000000"/>
              </w:rPr>
            </w:pPr>
          </w:p>
        </w:tc>
        <w:tc>
          <w:tcPr>
            <w:tcW w:w="2410" w:type="dxa"/>
            <w:vMerge/>
          </w:tcPr>
          <w:p w:rsidR="00313FA4" w:rsidRPr="003C747C" w:rsidRDefault="00313FA4" w:rsidP="00CF0A9B">
            <w:pPr>
              <w:spacing w:before="100" w:beforeAutospacing="1" w:after="100" w:afterAutospacing="1"/>
              <w:rPr>
                <w:color w:val="000000"/>
              </w:rPr>
            </w:pPr>
          </w:p>
        </w:tc>
        <w:tc>
          <w:tcPr>
            <w:tcW w:w="2551" w:type="dxa"/>
          </w:tcPr>
          <w:p w:rsidR="00313FA4" w:rsidRPr="003C747C" w:rsidRDefault="000E6648" w:rsidP="00CF0A9B">
            <w:pPr>
              <w:pStyle w:val="23"/>
              <w:shd w:val="clear" w:color="auto" w:fill="auto"/>
              <w:tabs>
                <w:tab w:val="left" w:pos="197"/>
              </w:tabs>
              <w:spacing w:line="240" w:lineRule="auto"/>
              <w:jc w:val="left"/>
            </w:pPr>
            <w:r w:rsidRPr="003C747C">
              <w:rPr>
                <w:rStyle w:val="211pt"/>
                <w:rFonts w:eastAsia="Calibri"/>
              </w:rPr>
              <w:t>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394" w:type="dxa"/>
          </w:tcPr>
          <w:p w:rsidR="001B6781" w:rsidRPr="003C747C" w:rsidRDefault="0035501E" w:rsidP="00CF0A9B">
            <w:pPr>
              <w:jc w:val="both"/>
              <w:rPr>
                <w:rStyle w:val="211pt"/>
                <w:rFonts w:eastAsia="Calibri"/>
              </w:rPr>
            </w:pPr>
            <w:r w:rsidRPr="0035501E">
              <w:rPr>
                <w:bCs/>
                <w:iCs/>
                <w:color w:val="000000"/>
              </w:rPr>
              <w:t>З</w:t>
            </w:r>
            <w:r w:rsidR="00313FA4" w:rsidRPr="0035501E">
              <w:rPr>
                <w:bCs/>
                <w:iCs/>
                <w:color w:val="000000"/>
              </w:rPr>
              <w:t>нать:</w:t>
            </w:r>
            <w:r w:rsidR="00313FA4" w:rsidRPr="003C747C">
              <w:rPr>
                <w:color w:val="000000"/>
              </w:rPr>
              <w:t xml:space="preserve"> </w:t>
            </w:r>
            <w:r w:rsidR="001B6781" w:rsidRPr="003C747C">
              <w:rPr>
                <w:color w:val="000000"/>
              </w:rPr>
              <w:t xml:space="preserve">основные </w:t>
            </w:r>
            <w:r w:rsidR="001B6781" w:rsidRPr="003C747C">
              <w:rPr>
                <w:rStyle w:val="211pt"/>
                <w:rFonts w:eastAsia="Calibri"/>
              </w:rPr>
              <w:t>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rsidR="00313FA4" w:rsidRPr="003C747C" w:rsidRDefault="0035501E" w:rsidP="00CF0A9B">
            <w:pPr>
              <w:jc w:val="both"/>
              <w:rPr>
                <w:color w:val="000000"/>
              </w:rPr>
            </w:pPr>
            <w:r w:rsidRPr="0035501E">
              <w:rPr>
                <w:bCs/>
                <w:iCs/>
                <w:color w:val="000000"/>
              </w:rPr>
              <w:t>У</w:t>
            </w:r>
            <w:r w:rsidR="00313FA4" w:rsidRPr="0035501E">
              <w:rPr>
                <w:bCs/>
                <w:iCs/>
                <w:color w:val="000000"/>
              </w:rPr>
              <w:t>меть:</w:t>
            </w:r>
            <w:r w:rsidR="00193BD0" w:rsidRPr="003C747C">
              <w:rPr>
                <w:color w:val="000000"/>
              </w:rPr>
              <w:t xml:space="preserve"> </w:t>
            </w:r>
            <w:r w:rsidR="001B6781" w:rsidRPr="003C747C">
              <w:rPr>
                <w:rStyle w:val="211pt"/>
                <w:rFonts w:eastAsia="Calibri"/>
              </w:rPr>
              <w:t>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313FA4" w:rsidRPr="003C747C" w:rsidTr="00246CE8">
        <w:trPr>
          <w:trHeight w:val="2056"/>
        </w:trPr>
        <w:tc>
          <w:tcPr>
            <w:tcW w:w="1135" w:type="dxa"/>
            <w:vMerge/>
          </w:tcPr>
          <w:p w:rsidR="00313FA4" w:rsidRPr="003C747C" w:rsidRDefault="00313FA4" w:rsidP="00CF0A9B">
            <w:pPr>
              <w:spacing w:before="100" w:beforeAutospacing="1" w:after="100" w:afterAutospacing="1"/>
              <w:rPr>
                <w:color w:val="000000"/>
              </w:rPr>
            </w:pPr>
          </w:p>
        </w:tc>
        <w:tc>
          <w:tcPr>
            <w:tcW w:w="2410" w:type="dxa"/>
            <w:vMerge/>
          </w:tcPr>
          <w:p w:rsidR="00313FA4" w:rsidRPr="003C747C" w:rsidRDefault="00313FA4" w:rsidP="00CF0A9B">
            <w:pPr>
              <w:spacing w:before="100" w:beforeAutospacing="1" w:after="100" w:afterAutospacing="1"/>
              <w:rPr>
                <w:color w:val="000000"/>
              </w:rPr>
            </w:pPr>
          </w:p>
        </w:tc>
        <w:tc>
          <w:tcPr>
            <w:tcW w:w="2551" w:type="dxa"/>
          </w:tcPr>
          <w:p w:rsidR="00313FA4" w:rsidRPr="003C747C" w:rsidRDefault="000E6648" w:rsidP="00CF0A9B">
            <w:pPr>
              <w:pStyle w:val="23"/>
              <w:shd w:val="clear" w:color="auto" w:fill="auto"/>
              <w:tabs>
                <w:tab w:val="left" w:pos="187"/>
              </w:tabs>
              <w:spacing w:line="240" w:lineRule="auto"/>
              <w:jc w:val="left"/>
              <w:rPr>
                <w:rStyle w:val="211pt"/>
                <w:color w:val="auto"/>
                <w:sz w:val="28"/>
                <w:szCs w:val="28"/>
                <w:lang w:eastAsia="en-US" w:bidi="ar-SA"/>
              </w:rPr>
            </w:pPr>
            <w:r w:rsidRPr="003C747C">
              <w:rPr>
                <w:rStyle w:val="211pt"/>
                <w:rFonts w:eastAsia="Calibri"/>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394" w:type="dxa"/>
          </w:tcPr>
          <w:p w:rsidR="00F679DA" w:rsidRPr="003C747C" w:rsidRDefault="0035501E" w:rsidP="00CF0A9B">
            <w:pPr>
              <w:jc w:val="both"/>
              <w:rPr>
                <w:color w:val="000000"/>
              </w:rPr>
            </w:pPr>
            <w:r>
              <w:rPr>
                <w:bCs/>
                <w:iCs/>
                <w:color w:val="000000"/>
              </w:rPr>
              <w:t>З</w:t>
            </w:r>
            <w:r w:rsidR="00F679DA" w:rsidRPr="0035501E">
              <w:rPr>
                <w:bCs/>
                <w:iCs/>
                <w:color w:val="000000"/>
              </w:rPr>
              <w:t>нать:</w:t>
            </w:r>
            <w:r w:rsidR="00927B83" w:rsidRPr="003C747C">
              <w:rPr>
                <w:b/>
                <w:i/>
                <w:color w:val="000000"/>
              </w:rPr>
              <w:t xml:space="preserve"> </w:t>
            </w:r>
            <w:r w:rsidR="00927B83" w:rsidRPr="003C747C">
              <w:rPr>
                <w:color w:val="000000"/>
              </w:rPr>
              <w:t>основные законы аргументации</w:t>
            </w:r>
            <w:r w:rsidR="00204B1B" w:rsidRPr="003C747C">
              <w:rPr>
                <w:color w:val="000000"/>
              </w:rPr>
              <w:t xml:space="preserve"> индивидуальной правовой позиции</w:t>
            </w:r>
          </w:p>
          <w:p w:rsidR="00313FA4" w:rsidRPr="003C747C" w:rsidRDefault="0035501E" w:rsidP="00CF0A9B">
            <w:pPr>
              <w:jc w:val="both"/>
              <w:rPr>
                <w:b/>
                <w:i/>
                <w:color w:val="000000"/>
              </w:rPr>
            </w:pPr>
            <w:r>
              <w:rPr>
                <w:bCs/>
                <w:iCs/>
                <w:color w:val="000000"/>
              </w:rPr>
              <w:t>У</w:t>
            </w:r>
            <w:r w:rsidR="00F679DA" w:rsidRPr="0035501E">
              <w:rPr>
                <w:bCs/>
                <w:iCs/>
                <w:color w:val="000000"/>
              </w:rPr>
              <w:t>меть:</w:t>
            </w:r>
            <w:r w:rsidR="00F679DA" w:rsidRPr="003C747C">
              <w:t xml:space="preserve"> </w:t>
            </w:r>
            <w:r w:rsidR="001B6781" w:rsidRPr="003C747C">
              <w:rPr>
                <w:rStyle w:val="211pt"/>
                <w:rFonts w:eastAsia="Calibri"/>
              </w:rPr>
              <w:t>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313FA4" w:rsidRPr="003C747C" w:rsidTr="00246CE8">
        <w:trPr>
          <w:trHeight w:val="2056"/>
        </w:trPr>
        <w:tc>
          <w:tcPr>
            <w:tcW w:w="1135" w:type="dxa"/>
            <w:vMerge/>
          </w:tcPr>
          <w:p w:rsidR="00313FA4" w:rsidRPr="003C747C" w:rsidRDefault="00313FA4" w:rsidP="00CF0A9B">
            <w:pPr>
              <w:spacing w:before="100" w:beforeAutospacing="1" w:after="100" w:afterAutospacing="1"/>
              <w:rPr>
                <w:color w:val="000000"/>
              </w:rPr>
            </w:pPr>
          </w:p>
        </w:tc>
        <w:tc>
          <w:tcPr>
            <w:tcW w:w="2410" w:type="dxa"/>
            <w:vMerge/>
          </w:tcPr>
          <w:p w:rsidR="00313FA4" w:rsidRPr="003C747C" w:rsidRDefault="00313FA4" w:rsidP="00CF0A9B">
            <w:pPr>
              <w:spacing w:before="100" w:beforeAutospacing="1" w:after="100" w:afterAutospacing="1"/>
              <w:rPr>
                <w:color w:val="000000"/>
              </w:rPr>
            </w:pPr>
          </w:p>
        </w:tc>
        <w:tc>
          <w:tcPr>
            <w:tcW w:w="2551" w:type="dxa"/>
          </w:tcPr>
          <w:p w:rsidR="00313FA4" w:rsidRPr="003C747C" w:rsidRDefault="000E6648" w:rsidP="00CF0A9B">
            <w:pPr>
              <w:pStyle w:val="a4"/>
              <w:spacing w:before="100" w:beforeAutospacing="1" w:after="100" w:afterAutospacing="1" w:line="240" w:lineRule="auto"/>
              <w:ind w:left="34"/>
              <w:rPr>
                <w:rStyle w:val="211pt"/>
                <w:rFonts w:eastAsiaTheme="minorHAnsi"/>
                <w:sz w:val="24"/>
                <w:szCs w:val="24"/>
              </w:rPr>
            </w:pPr>
            <w:r w:rsidRPr="003C747C">
              <w:rPr>
                <w:rStyle w:val="211pt"/>
                <w:rFonts w:eastAsia="Calibri"/>
              </w:rPr>
              <w:t>4.Оформляет результаты исследований применяя знания правотворчества.</w:t>
            </w:r>
          </w:p>
        </w:tc>
        <w:tc>
          <w:tcPr>
            <w:tcW w:w="4394" w:type="dxa"/>
          </w:tcPr>
          <w:p w:rsidR="00927B83" w:rsidRPr="003C747C" w:rsidRDefault="0035501E" w:rsidP="00CF0A9B">
            <w:pPr>
              <w:jc w:val="both"/>
              <w:rPr>
                <w:rStyle w:val="211pt"/>
                <w:rFonts w:eastAsia="Calibri"/>
              </w:rPr>
            </w:pPr>
            <w:r w:rsidRPr="0035501E">
              <w:rPr>
                <w:bCs/>
                <w:iCs/>
                <w:color w:val="000000"/>
              </w:rPr>
              <w:t>З</w:t>
            </w:r>
            <w:r w:rsidR="00F679DA" w:rsidRPr="0035501E">
              <w:rPr>
                <w:bCs/>
                <w:iCs/>
                <w:color w:val="000000"/>
              </w:rPr>
              <w:t>нать:</w:t>
            </w:r>
            <w:r w:rsidR="00F679DA" w:rsidRPr="003C747C">
              <w:rPr>
                <w:b/>
                <w:i/>
                <w:color w:val="000000"/>
              </w:rPr>
              <w:t xml:space="preserve"> </w:t>
            </w:r>
            <w:r w:rsidR="00927B83" w:rsidRPr="003C747C">
              <w:rPr>
                <w:color w:val="000000"/>
              </w:rPr>
              <w:t>основы о</w:t>
            </w:r>
            <w:r w:rsidR="00927B83" w:rsidRPr="003C747C">
              <w:rPr>
                <w:rStyle w:val="211pt"/>
                <w:rFonts w:eastAsia="Calibri"/>
              </w:rPr>
              <w:t xml:space="preserve">формления результатов исследований </w:t>
            </w:r>
          </w:p>
          <w:p w:rsidR="00313FA4" w:rsidRPr="003C747C" w:rsidRDefault="0035501E" w:rsidP="00CF0A9B">
            <w:pPr>
              <w:jc w:val="both"/>
              <w:rPr>
                <w:b/>
                <w:i/>
                <w:color w:val="000000"/>
              </w:rPr>
            </w:pPr>
            <w:r w:rsidRPr="0035501E">
              <w:rPr>
                <w:bCs/>
                <w:iCs/>
                <w:color w:val="000000"/>
              </w:rPr>
              <w:t>У</w:t>
            </w:r>
            <w:r w:rsidR="00F679DA" w:rsidRPr="0035501E">
              <w:rPr>
                <w:bCs/>
                <w:iCs/>
                <w:color w:val="000000"/>
              </w:rPr>
              <w:t>меть:</w:t>
            </w:r>
            <w:r w:rsidR="00F679DA" w:rsidRPr="003C747C">
              <w:t xml:space="preserve"> </w:t>
            </w:r>
            <w:r w:rsidR="00927B83" w:rsidRPr="003C747C">
              <w:rPr>
                <w:rStyle w:val="211pt"/>
                <w:rFonts w:eastAsia="Calibri"/>
              </w:rPr>
              <w:t>оформлять результаты исследований применяя знания правотворчества.</w:t>
            </w:r>
          </w:p>
        </w:tc>
      </w:tr>
      <w:tr w:rsidR="00877E98" w:rsidRPr="003C747C" w:rsidTr="00246CE8">
        <w:trPr>
          <w:trHeight w:val="720"/>
        </w:trPr>
        <w:tc>
          <w:tcPr>
            <w:tcW w:w="1135" w:type="dxa"/>
            <w:vMerge w:val="restart"/>
          </w:tcPr>
          <w:p w:rsidR="00877E98" w:rsidRPr="003C747C" w:rsidRDefault="0050023C" w:rsidP="00CF0A9B">
            <w:pPr>
              <w:spacing w:before="100" w:beforeAutospacing="1" w:after="100" w:afterAutospacing="1"/>
              <w:rPr>
                <w:color w:val="000000"/>
              </w:rPr>
            </w:pPr>
            <w:r w:rsidRPr="003C747C">
              <w:t>ПКН</w:t>
            </w:r>
            <w:r w:rsidR="00877E98" w:rsidRPr="003C747C">
              <w:t>-</w:t>
            </w:r>
            <w:r w:rsidR="000C5F29" w:rsidRPr="003C747C">
              <w:t>9</w:t>
            </w:r>
          </w:p>
          <w:p w:rsidR="00877E98" w:rsidRPr="003C747C" w:rsidRDefault="00877E98" w:rsidP="00CF0A9B">
            <w:pPr>
              <w:jc w:val="center"/>
              <w:rPr>
                <w:color w:val="000000"/>
              </w:rPr>
            </w:pPr>
          </w:p>
        </w:tc>
        <w:tc>
          <w:tcPr>
            <w:tcW w:w="2410" w:type="dxa"/>
            <w:vMerge w:val="restart"/>
          </w:tcPr>
          <w:p w:rsidR="00877E98" w:rsidRPr="003C747C" w:rsidRDefault="000C5F29" w:rsidP="00CF0A9B">
            <w:pPr>
              <w:spacing w:before="100" w:beforeAutospacing="1" w:after="100" w:afterAutospacing="1"/>
              <w:rPr>
                <w:color w:val="000000"/>
              </w:rPr>
            </w:pPr>
            <w:r w:rsidRPr="003C747C">
              <w:rPr>
                <w:rStyle w:val="211pt"/>
                <w:rFonts w:eastAsia="Calibri"/>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51" w:type="dxa"/>
          </w:tcPr>
          <w:p w:rsidR="008B217E" w:rsidRPr="003C747C" w:rsidRDefault="000C5F29" w:rsidP="00CF0A9B">
            <w:pPr>
              <w:pStyle w:val="23"/>
              <w:numPr>
                <w:ilvl w:val="0"/>
                <w:numId w:val="4"/>
              </w:numPr>
              <w:shd w:val="clear" w:color="auto" w:fill="auto"/>
              <w:tabs>
                <w:tab w:val="left" w:pos="182"/>
              </w:tabs>
              <w:spacing w:line="240" w:lineRule="auto"/>
              <w:jc w:val="left"/>
            </w:pPr>
            <w:r w:rsidRPr="003C747C">
              <w:rPr>
                <w:rStyle w:val="211pt"/>
                <w:rFonts w:eastAsia="Calibri"/>
              </w:rPr>
              <w:t>Использует методику проведения научных исследований, применяя информационные технологии.</w:t>
            </w:r>
          </w:p>
        </w:tc>
        <w:tc>
          <w:tcPr>
            <w:tcW w:w="4394" w:type="dxa"/>
          </w:tcPr>
          <w:p w:rsidR="00927B83" w:rsidRPr="003C747C" w:rsidRDefault="0035501E" w:rsidP="00CF0A9B">
            <w:pPr>
              <w:jc w:val="both"/>
              <w:rPr>
                <w:rStyle w:val="211pt"/>
                <w:rFonts w:eastAsia="Calibri"/>
              </w:rPr>
            </w:pPr>
            <w:r w:rsidRPr="0035501E">
              <w:rPr>
                <w:bCs/>
                <w:iCs/>
                <w:color w:val="000000"/>
              </w:rPr>
              <w:t>З</w:t>
            </w:r>
            <w:r w:rsidR="00877E98" w:rsidRPr="0035501E">
              <w:rPr>
                <w:bCs/>
                <w:iCs/>
                <w:color w:val="000000"/>
              </w:rPr>
              <w:t>нать:</w:t>
            </w:r>
            <w:r w:rsidR="00877E98" w:rsidRPr="003C747C">
              <w:rPr>
                <w:b/>
                <w:i/>
                <w:color w:val="000000"/>
              </w:rPr>
              <w:t xml:space="preserve"> </w:t>
            </w:r>
            <w:r w:rsidR="00927B83" w:rsidRPr="003C747C">
              <w:rPr>
                <w:color w:val="000000"/>
              </w:rPr>
              <w:t>основные</w:t>
            </w:r>
            <w:r w:rsidR="00927B83" w:rsidRPr="003C747C">
              <w:rPr>
                <w:b/>
                <w:i/>
                <w:color w:val="000000"/>
              </w:rPr>
              <w:t xml:space="preserve"> </w:t>
            </w:r>
            <w:r w:rsidR="00927B83" w:rsidRPr="003C747C">
              <w:rPr>
                <w:rStyle w:val="211pt"/>
                <w:rFonts w:eastAsia="Calibri"/>
              </w:rPr>
              <w:t>методики проведения научных исследований.</w:t>
            </w:r>
          </w:p>
          <w:p w:rsidR="00877E98" w:rsidRPr="003C747C" w:rsidRDefault="0035501E" w:rsidP="00CF0A9B">
            <w:pPr>
              <w:jc w:val="both"/>
              <w:rPr>
                <w:color w:val="000000"/>
              </w:rPr>
            </w:pPr>
            <w:r w:rsidRPr="0035501E">
              <w:rPr>
                <w:bCs/>
                <w:iCs/>
                <w:color w:val="000000"/>
              </w:rPr>
              <w:t>У</w:t>
            </w:r>
            <w:r w:rsidR="00877E98" w:rsidRPr="0035501E">
              <w:rPr>
                <w:bCs/>
                <w:iCs/>
                <w:color w:val="000000"/>
              </w:rPr>
              <w:t>меть:</w:t>
            </w:r>
            <w:r w:rsidR="00877E98" w:rsidRPr="003C747C">
              <w:rPr>
                <w:b/>
                <w:i/>
                <w:color w:val="000000"/>
              </w:rPr>
              <w:t xml:space="preserve"> </w:t>
            </w:r>
            <w:r w:rsidR="00927B83" w:rsidRPr="003C747C">
              <w:rPr>
                <w:rStyle w:val="211pt"/>
                <w:rFonts w:eastAsia="Calibri"/>
              </w:rPr>
              <w:t>использовать методику проведения научных исследований, применяя информационные технологии.</w:t>
            </w:r>
          </w:p>
        </w:tc>
      </w:tr>
      <w:tr w:rsidR="00877E98" w:rsidRPr="003C747C" w:rsidTr="00246CE8">
        <w:trPr>
          <w:trHeight w:val="1833"/>
        </w:trPr>
        <w:tc>
          <w:tcPr>
            <w:tcW w:w="1135" w:type="dxa"/>
            <w:vMerge/>
          </w:tcPr>
          <w:p w:rsidR="00877E98" w:rsidRPr="003C747C" w:rsidRDefault="00877E98" w:rsidP="00CF0A9B">
            <w:pPr>
              <w:spacing w:before="100" w:beforeAutospacing="1" w:after="100" w:afterAutospacing="1"/>
              <w:rPr>
                <w:color w:val="000000"/>
              </w:rPr>
            </w:pPr>
          </w:p>
        </w:tc>
        <w:tc>
          <w:tcPr>
            <w:tcW w:w="2410" w:type="dxa"/>
            <w:vMerge/>
          </w:tcPr>
          <w:p w:rsidR="00877E98" w:rsidRPr="003C747C" w:rsidRDefault="00877E98" w:rsidP="00CF0A9B">
            <w:pPr>
              <w:spacing w:before="100" w:beforeAutospacing="1" w:after="100" w:afterAutospacing="1"/>
              <w:rPr>
                <w:color w:val="000000"/>
              </w:rPr>
            </w:pPr>
          </w:p>
        </w:tc>
        <w:tc>
          <w:tcPr>
            <w:tcW w:w="2551" w:type="dxa"/>
          </w:tcPr>
          <w:p w:rsidR="00877E98" w:rsidRPr="003C747C" w:rsidRDefault="00877E98" w:rsidP="00CF0A9B">
            <w:pPr>
              <w:pStyle w:val="23"/>
              <w:shd w:val="clear" w:color="auto" w:fill="auto"/>
              <w:tabs>
                <w:tab w:val="left" w:pos="240"/>
              </w:tabs>
              <w:spacing w:line="240" w:lineRule="auto"/>
              <w:jc w:val="left"/>
            </w:pPr>
            <w:r w:rsidRPr="003C747C">
              <w:rPr>
                <w:rStyle w:val="212pt"/>
              </w:rPr>
              <w:t>2.</w:t>
            </w:r>
            <w:r w:rsidR="000C5F29" w:rsidRPr="003C747C">
              <w:rPr>
                <w:rStyle w:val="211pt"/>
                <w:rFonts w:eastAsia="Calibri"/>
              </w:rPr>
              <w:t xml:space="preserve"> Представляет полученные результаты научных исследований на научных конференциях.</w:t>
            </w:r>
          </w:p>
        </w:tc>
        <w:tc>
          <w:tcPr>
            <w:tcW w:w="4394" w:type="dxa"/>
          </w:tcPr>
          <w:p w:rsidR="00877E98" w:rsidRPr="003C747C" w:rsidRDefault="0035501E" w:rsidP="00CF0A9B">
            <w:pPr>
              <w:jc w:val="both"/>
              <w:rPr>
                <w:color w:val="000000"/>
              </w:rPr>
            </w:pPr>
            <w:r w:rsidRPr="0035501E">
              <w:rPr>
                <w:bCs/>
                <w:iCs/>
                <w:color w:val="000000"/>
              </w:rPr>
              <w:t>З</w:t>
            </w:r>
            <w:r w:rsidR="00877E98" w:rsidRPr="0035501E">
              <w:rPr>
                <w:bCs/>
                <w:iCs/>
                <w:color w:val="000000"/>
              </w:rPr>
              <w:t>нать:</w:t>
            </w:r>
            <w:r w:rsidR="00927B83" w:rsidRPr="003C747C">
              <w:rPr>
                <w:color w:val="000000"/>
              </w:rPr>
              <w:t xml:space="preserve"> </w:t>
            </w:r>
            <w:r w:rsidR="00927B83" w:rsidRPr="003C747C">
              <w:rPr>
                <w:rStyle w:val="212pt"/>
              </w:rPr>
              <w:t xml:space="preserve">основы публичных выступлений и </w:t>
            </w:r>
            <w:r w:rsidR="00927B83" w:rsidRPr="003C747C">
              <w:rPr>
                <w:rStyle w:val="211pt"/>
                <w:rFonts w:eastAsia="Calibri"/>
              </w:rPr>
              <w:t>представлений полученных результатов научных исследований на научных конференциях.</w:t>
            </w:r>
          </w:p>
          <w:p w:rsidR="00877E98" w:rsidRPr="003C747C" w:rsidRDefault="0035501E" w:rsidP="00CF0A9B">
            <w:pPr>
              <w:jc w:val="both"/>
              <w:rPr>
                <w:color w:val="000000"/>
              </w:rPr>
            </w:pPr>
            <w:r w:rsidRPr="0035501E">
              <w:rPr>
                <w:bCs/>
                <w:iCs/>
                <w:color w:val="000000"/>
              </w:rPr>
              <w:t>У</w:t>
            </w:r>
            <w:r w:rsidR="00877E98" w:rsidRPr="0035501E">
              <w:rPr>
                <w:bCs/>
                <w:iCs/>
                <w:color w:val="000000"/>
              </w:rPr>
              <w:t>меть:</w:t>
            </w:r>
            <w:r w:rsidR="00877E98" w:rsidRPr="003C747C">
              <w:rPr>
                <w:b/>
                <w:i/>
                <w:color w:val="000000"/>
              </w:rPr>
              <w:t xml:space="preserve"> </w:t>
            </w:r>
            <w:r w:rsidR="00927B83" w:rsidRPr="003C747C">
              <w:rPr>
                <w:rStyle w:val="211pt"/>
                <w:rFonts w:eastAsia="Calibri"/>
              </w:rPr>
              <w:t>представлять полученные результаты научных исследований на научных конференциях.</w:t>
            </w:r>
          </w:p>
        </w:tc>
      </w:tr>
      <w:tr w:rsidR="00877E98" w:rsidRPr="003C747C" w:rsidTr="00246CE8">
        <w:trPr>
          <w:trHeight w:val="1833"/>
        </w:trPr>
        <w:tc>
          <w:tcPr>
            <w:tcW w:w="1135" w:type="dxa"/>
            <w:vMerge/>
          </w:tcPr>
          <w:p w:rsidR="00877E98" w:rsidRPr="003C747C" w:rsidRDefault="00877E98" w:rsidP="00CF0A9B">
            <w:pPr>
              <w:spacing w:before="100" w:beforeAutospacing="1" w:after="100" w:afterAutospacing="1"/>
              <w:rPr>
                <w:color w:val="000000"/>
              </w:rPr>
            </w:pPr>
          </w:p>
        </w:tc>
        <w:tc>
          <w:tcPr>
            <w:tcW w:w="2410" w:type="dxa"/>
            <w:vMerge/>
          </w:tcPr>
          <w:p w:rsidR="00877E98" w:rsidRPr="003C747C" w:rsidRDefault="00877E98" w:rsidP="00CF0A9B">
            <w:pPr>
              <w:spacing w:before="100" w:beforeAutospacing="1" w:after="100" w:afterAutospacing="1"/>
              <w:rPr>
                <w:color w:val="000000"/>
              </w:rPr>
            </w:pPr>
          </w:p>
        </w:tc>
        <w:tc>
          <w:tcPr>
            <w:tcW w:w="2551" w:type="dxa"/>
          </w:tcPr>
          <w:p w:rsidR="00877E98" w:rsidRPr="003C747C" w:rsidRDefault="000C5F29" w:rsidP="00CF0A9B">
            <w:pPr>
              <w:pStyle w:val="23"/>
              <w:numPr>
                <w:ilvl w:val="0"/>
                <w:numId w:val="2"/>
              </w:numPr>
              <w:shd w:val="clear" w:color="auto" w:fill="auto"/>
              <w:tabs>
                <w:tab w:val="left" w:pos="192"/>
              </w:tabs>
              <w:spacing w:line="240" w:lineRule="auto"/>
              <w:jc w:val="left"/>
              <w:rPr>
                <w:rStyle w:val="211pt"/>
                <w:color w:val="auto"/>
                <w:sz w:val="28"/>
                <w:szCs w:val="28"/>
                <w:lang w:eastAsia="en-US" w:bidi="ar-SA"/>
              </w:rPr>
            </w:pPr>
            <w:r w:rsidRPr="003C747C">
              <w:rPr>
                <w:rStyle w:val="211pt"/>
                <w:rFonts w:eastAsia="Calibri"/>
              </w:rPr>
              <w:t>Оформляет тексты научных исследований для публикаций в изданиях, индексируемых в РИНЦ.</w:t>
            </w:r>
          </w:p>
        </w:tc>
        <w:tc>
          <w:tcPr>
            <w:tcW w:w="4394" w:type="dxa"/>
          </w:tcPr>
          <w:p w:rsidR="00877E98" w:rsidRPr="003C747C" w:rsidRDefault="0035501E" w:rsidP="00CF0A9B">
            <w:pPr>
              <w:jc w:val="both"/>
              <w:rPr>
                <w:color w:val="000000"/>
              </w:rPr>
            </w:pPr>
            <w:r w:rsidRPr="0035501E">
              <w:rPr>
                <w:bCs/>
                <w:iCs/>
                <w:color w:val="000000"/>
              </w:rPr>
              <w:t>З</w:t>
            </w:r>
            <w:r w:rsidR="00877E98" w:rsidRPr="0035501E">
              <w:rPr>
                <w:bCs/>
                <w:iCs/>
                <w:color w:val="000000"/>
              </w:rPr>
              <w:t>нать:</w:t>
            </w:r>
            <w:r w:rsidR="00877E98" w:rsidRPr="003C747C">
              <w:rPr>
                <w:color w:val="000000"/>
              </w:rPr>
              <w:t xml:space="preserve"> </w:t>
            </w:r>
            <w:r w:rsidR="00927B83" w:rsidRPr="003C747C">
              <w:rPr>
                <w:color w:val="000000"/>
              </w:rPr>
              <w:t xml:space="preserve">правила </w:t>
            </w:r>
            <w:r w:rsidR="00927B83" w:rsidRPr="003C747C">
              <w:rPr>
                <w:rStyle w:val="211pt"/>
                <w:rFonts w:eastAsia="Calibri"/>
              </w:rPr>
              <w:t>оформления текстов научных исследований для публикаций в изданиях, индексируемых в РИНЦ.</w:t>
            </w:r>
          </w:p>
          <w:p w:rsidR="00877E98" w:rsidRPr="003C747C" w:rsidRDefault="00877E98" w:rsidP="00CF0A9B">
            <w:pPr>
              <w:jc w:val="both"/>
              <w:rPr>
                <w:b/>
                <w:i/>
                <w:color w:val="000000"/>
              </w:rPr>
            </w:pPr>
            <w:r w:rsidRPr="0035501E">
              <w:rPr>
                <w:bCs/>
                <w:iCs/>
                <w:color w:val="000000"/>
              </w:rPr>
              <w:t>уметь:</w:t>
            </w:r>
            <w:r w:rsidRPr="003C747C">
              <w:rPr>
                <w:b/>
                <w:i/>
                <w:color w:val="000000"/>
              </w:rPr>
              <w:t xml:space="preserve"> </w:t>
            </w:r>
            <w:r w:rsidR="00927B83" w:rsidRPr="003C747C">
              <w:rPr>
                <w:rStyle w:val="211pt"/>
                <w:rFonts w:eastAsia="Calibri"/>
              </w:rPr>
              <w:t>оформлять тексты научных исследований для публикаций в изданиях, индексируемых в РИНЦ.</w:t>
            </w:r>
          </w:p>
        </w:tc>
      </w:tr>
      <w:tr w:rsidR="00877E98" w:rsidRPr="003C747C" w:rsidTr="00246CE8">
        <w:trPr>
          <w:trHeight w:val="1521"/>
        </w:trPr>
        <w:tc>
          <w:tcPr>
            <w:tcW w:w="1135" w:type="dxa"/>
            <w:vMerge w:val="restart"/>
          </w:tcPr>
          <w:p w:rsidR="00877E98" w:rsidRPr="003C747C" w:rsidRDefault="00846AD2" w:rsidP="00CF0A9B">
            <w:r w:rsidRPr="003C747C">
              <w:rPr>
                <w:rStyle w:val="211pt"/>
                <w:rFonts w:eastAsia="Calibri"/>
              </w:rPr>
              <w:t>УК-6</w:t>
            </w:r>
          </w:p>
        </w:tc>
        <w:tc>
          <w:tcPr>
            <w:tcW w:w="2410" w:type="dxa"/>
            <w:vMerge w:val="restart"/>
          </w:tcPr>
          <w:p w:rsidR="00877E98" w:rsidRPr="003C747C" w:rsidRDefault="00846AD2" w:rsidP="00CF0A9B">
            <w:pPr>
              <w:spacing w:before="100" w:beforeAutospacing="1" w:after="100" w:afterAutospacing="1"/>
              <w:rPr>
                <w:color w:val="000000"/>
              </w:rPr>
            </w:pPr>
            <w:r w:rsidRPr="003C747C">
              <w:rPr>
                <w:rStyle w:val="211pt"/>
                <w:rFonts w:eastAsia="Calibri"/>
              </w:rPr>
              <w:t>Способность управлять проектом на всех этапах его жизненного цикла</w:t>
            </w:r>
          </w:p>
        </w:tc>
        <w:tc>
          <w:tcPr>
            <w:tcW w:w="2551" w:type="dxa"/>
          </w:tcPr>
          <w:p w:rsidR="00877E98" w:rsidRPr="003C747C" w:rsidRDefault="00846AD2" w:rsidP="00CF0A9B">
            <w:pPr>
              <w:pStyle w:val="23"/>
              <w:shd w:val="clear" w:color="auto" w:fill="auto"/>
              <w:tabs>
                <w:tab w:val="left" w:pos="182"/>
              </w:tabs>
              <w:spacing w:line="240" w:lineRule="auto"/>
              <w:jc w:val="left"/>
              <w:rPr>
                <w:rStyle w:val="211pt"/>
                <w:color w:val="auto"/>
                <w:sz w:val="24"/>
                <w:szCs w:val="24"/>
                <w:lang w:eastAsia="en-US" w:bidi="ar-SA"/>
              </w:rPr>
            </w:pPr>
            <w:r w:rsidRPr="003C747C">
              <w:rPr>
                <w:rStyle w:val="211pt"/>
                <w:rFonts w:eastAsia="Calibri"/>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394" w:type="dxa"/>
          </w:tcPr>
          <w:p w:rsidR="00151EFE" w:rsidRPr="003C747C" w:rsidRDefault="0035501E" w:rsidP="00CF0A9B">
            <w:pPr>
              <w:jc w:val="both"/>
              <w:rPr>
                <w:rStyle w:val="212pt"/>
              </w:rPr>
            </w:pPr>
            <w:r w:rsidRPr="0035501E">
              <w:rPr>
                <w:bCs/>
                <w:iCs/>
                <w:color w:val="000000"/>
              </w:rPr>
              <w:t>З</w:t>
            </w:r>
            <w:r w:rsidR="00877E98" w:rsidRPr="0035501E">
              <w:rPr>
                <w:bCs/>
                <w:iCs/>
                <w:color w:val="000000"/>
              </w:rPr>
              <w:t>нать:</w:t>
            </w:r>
            <w:r w:rsidR="00877E98" w:rsidRPr="003C747C">
              <w:rPr>
                <w:color w:val="000000"/>
              </w:rPr>
              <w:t xml:space="preserve"> </w:t>
            </w:r>
            <w:r w:rsidR="00927B83" w:rsidRPr="003C747C">
              <w:rPr>
                <w:rStyle w:val="211pt"/>
                <w:rFonts w:eastAsia="Calibri"/>
                <w:sz w:val="24"/>
                <w:szCs w:val="24"/>
              </w:rPr>
              <w:t>основные инструменты планирования проекта.</w:t>
            </w:r>
          </w:p>
          <w:p w:rsidR="00877E98" w:rsidRPr="003C747C" w:rsidRDefault="0035501E" w:rsidP="00CF0A9B">
            <w:pPr>
              <w:pStyle w:val="23"/>
              <w:shd w:val="clear" w:color="auto" w:fill="auto"/>
              <w:tabs>
                <w:tab w:val="left" w:pos="182"/>
              </w:tabs>
              <w:spacing w:line="240" w:lineRule="auto"/>
              <w:jc w:val="left"/>
              <w:rPr>
                <w:rStyle w:val="211pt"/>
                <w:rFonts w:eastAsia="Calibri"/>
              </w:rPr>
            </w:pPr>
            <w:r>
              <w:rPr>
                <w:bCs/>
                <w:iCs/>
                <w:color w:val="000000"/>
                <w:sz w:val="24"/>
                <w:szCs w:val="24"/>
              </w:rPr>
              <w:t>У</w:t>
            </w:r>
            <w:r w:rsidR="00877E98" w:rsidRPr="0035501E">
              <w:rPr>
                <w:bCs/>
                <w:iCs/>
                <w:color w:val="000000"/>
                <w:sz w:val="24"/>
                <w:szCs w:val="24"/>
              </w:rPr>
              <w:t>меть:</w:t>
            </w:r>
            <w:r w:rsidR="00877E98" w:rsidRPr="003C747C">
              <w:rPr>
                <w:rStyle w:val="211pt"/>
                <w:rFonts w:eastAsiaTheme="minorHAnsi"/>
                <w:sz w:val="24"/>
                <w:szCs w:val="24"/>
              </w:rPr>
              <w:t xml:space="preserve"> </w:t>
            </w:r>
            <w:r w:rsidR="00927B83" w:rsidRPr="003C747C">
              <w:rPr>
                <w:rStyle w:val="212pt"/>
              </w:rPr>
              <w:t xml:space="preserve">применять </w:t>
            </w:r>
            <w:r w:rsidR="00927B83" w:rsidRPr="003C747C">
              <w:rPr>
                <w:rStyle w:val="211pt"/>
                <w:rFonts w:eastAsia="Calibri"/>
                <w:sz w:val="24"/>
                <w:szCs w:val="24"/>
              </w:rPr>
              <w:t>основные инструменты планирования проекта, в частности, формир</w:t>
            </w:r>
            <w:r w:rsidR="000826BA" w:rsidRPr="003C747C">
              <w:rPr>
                <w:rStyle w:val="211pt"/>
                <w:rFonts w:eastAsia="Calibri"/>
                <w:sz w:val="24"/>
                <w:szCs w:val="24"/>
              </w:rPr>
              <w:t>овать</w:t>
            </w:r>
            <w:r w:rsidR="00927B83" w:rsidRPr="003C747C">
              <w:rPr>
                <w:rStyle w:val="211pt"/>
                <w:rFonts w:eastAsia="Calibri"/>
                <w:sz w:val="24"/>
                <w:szCs w:val="24"/>
              </w:rPr>
              <w:t xml:space="preserve"> иерархическую структуру работ, расписание проекта, необходимые ресурсы, стоимость и бюджет, планир</w:t>
            </w:r>
            <w:r w:rsidR="000826BA" w:rsidRPr="003C747C">
              <w:rPr>
                <w:rStyle w:val="211pt"/>
                <w:rFonts w:eastAsia="Calibri"/>
                <w:sz w:val="24"/>
                <w:szCs w:val="24"/>
              </w:rPr>
              <w:t>овать</w:t>
            </w:r>
            <w:r w:rsidR="00927B83" w:rsidRPr="003C747C">
              <w:rPr>
                <w:rStyle w:val="211pt"/>
                <w:rFonts w:eastAsia="Calibri"/>
                <w:sz w:val="24"/>
                <w:szCs w:val="24"/>
              </w:rPr>
              <w:t xml:space="preserve"> закупки, коммуникации, качество и управление рисками проекта и др</w:t>
            </w:r>
            <w:r w:rsidR="00927B83" w:rsidRPr="003C747C">
              <w:rPr>
                <w:rStyle w:val="211pt"/>
                <w:rFonts w:eastAsia="Calibri"/>
              </w:rPr>
              <w:t>.</w:t>
            </w:r>
          </w:p>
          <w:p w:rsidR="008F3CC8" w:rsidRPr="003C747C" w:rsidRDefault="008F3CC8" w:rsidP="00CF0A9B">
            <w:pPr>
              <w:pStyle w:val="23"/>
              <w:shd w:val="clear" w:color="auto" w:fill="auto"/>
              <w:tabs>
                <w:tab w:val="left" w:pos="182"/>
              </w:tabs>
              <w:spacing w:line="240" w:lineRule="auto"/>
              <w:jc w:val="left"/>
              <w:rPr>
                <w:sz w:val="24"/>
                <w:szCs w:val="24"/>
              </w:rPr>
            </w:pPr>
          </w:p>
        </w:tc>
      </w:tr>
      <w:tr w:rsidR="00877E98" w:rsidRPr="003C747C" w:rsidTr="00246CE8">
        <w:trPr>
          <w:trHeight w:val="1833"/>
        </w:trPr>
        <w:tc>
          <w:tcPr>
            <w:tcW w:w="1135" w:type="dxa"/>
            <w:vMerge/>
          </w:tcPr>
          <w:p w:rsidR="00877E98" w:rsidRPr="003C747C" w:rsidRDefault="00877E98" w:rsidP="00CF0A9B">
            <w:pPr>
              <w:spacing w:before="100" w:beforeAutospacing="1" w:after="100" w:afterAutospacing="1"/>
              <w:rPr>
                <w:color w:val="000000"/>
              </w:rPr>
            </w:pPr>
          </w:p>
        </w:tc>
        <w:tc>
          <w:tcPr>
            <w:tcW w:w="2410" w:type="dxa"/>
            <w:vMerge/>
          </w:tcPr>
          <w:p w:rsidR="00877E98" w:rsidRPr="003C747C" w:rsidRDefault="00877E98" w:rsidP="00CF0A9B">
            <w:pPr>
              <w:spacing w:before="100" w:beforeAutospacing="1" w:after="100" w:afterAutospacing="1"/>
              <w:rPr>
                <w:color w:val="000000"/>
              </w:rPr>
            </w:pPr>
          </w:p>
        </w:tc>
        <w:tc>
          <w:tcPr>
            <w:tcW w:w="2551" w:type="dxa"/>
          </w:tcPr>
          <w:p w:rsidR="00877E98" w:rsidRPr="003C747C" w:rsidRDefault="00877E98" w:rsidP="00CF0A9B">
            <w:pPr>
              <w:spacing w:before="100" w:beforeAutospacing="1" w:after="100" w:afterAutospacing="1"/>
              <w:rPr>
                <w:rFonts w:eastAsiaTheme="minorHAnsi"/>
                <w:color w:val="000000"/>
                <w:lang w:bidi="ru-RU"/>
              </w:rPr>
            </w:pPr>
            <w:r w:rsidRPr="003C747C">
              <w:rPr>
                <w:rStyle w:val="211pt"/>
                <w:rFonts w:eastAsiaTheme="minorHAnsi"/>
                <w:sz w:val="24"/>
                <w:szCs w:val="24"/>
              </w:rPr>
              <w:t>2</w:t>
            </w:r>
            <w:r w:rsidR="00846AD2" w:rsidRPr="003C747C">
              <w:rPr>
                <w:rStyle w:val="211pt"/>
                <w:rFonts w:eastAsiaTheme="minorHAnsi"/>
                <w:sz w:val="24"/>
                <w:szCs w:val="24"/>
              </w:rPr>
              <w:t xml:space="preserve">. </w:t>
            </w:r>
            <w:r w:rsidR="00846AD2" w:rsidRPr="003C747C">
              <w:rPr>
                <w:rStyle w:val="211pt"/>
                <w:rFonts w:eastAsia="Calibri"/>
              </w:rPr>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w:t>
            </w:r>
            <w:r w:rsidR="00846AD2" w:rsidRPr="003C747C">
              <w:rPr>
                <w:rStyle w:val="211pt"/>
                <w:rFonts w:eastAsia="Calibri"/>
              </w:rPr>
              <w:lastRenderedPageBreak/>
              <w:t>управлению сроками, стоимостью, качеством и рисками проекта.</w:t>
            </w:r>
          </w:p>
        </w:tc>
        <w:tc>
          <w:tcPr>
            <w:tcW w:w="4394" w:type="dxa"/>
          </w:tcPr>
          <w:p w:rsidR="002B4C66" w:rsidRPr="003C747C" w:rsidRDefault="0035501E" w:rsidP="00CF0A9B">
            <w:pPr>
              <w:jc w:val="both"/>
              <w:rPr>
                <w:color w:val="000000"/>
              </w:rPr>
            </w:pPr>
            <w:r w:rsidRPr="0035501E">
              <w:rPr>
                <w:bCs/>
                <w:iCs/>
                <w:color w:val="000000"/>
              </w:rPr>
              <w:lastRenderedPageBreak/>
              <w:t>З</w:t>
            </w:r>
            <w:r w:rsidR="00877E98" w:rsidRPr="0035501E">
              <w:rPr>
                <w:bCs/>
                <w:iCs/>
                <w:color w:val="000000"/>
              </w:rPr>
              <w:t>нать:</w:t>
            </w:r>
            <w:r w:rsidR="00877E98" w:rsidRPr="003C747C">
              <w:rPr>
                <w:color w:val="000000"/>
              </w:rPr>
              <w:t xml:space="preserve"> </w:t>
            </w:r>
            <w:r w:rsidR="00787290" w:rsidRPr="003C747C">
              <w:rPr>
                <w:color w:val="000000"/>
              </w:rPr>
              <w:t xml:space="preserve">основы </w:t>
            </w:r>
            <w:r w:rsidR="008F3CC8" w:rsidRPr="003C747C">
              <w:rPr>
                <w:rStyle w:val="211pt"/>
                <w:rFonts w:eastAsia="Calibri"/>
              </w:rPr>
              <w:t>руководств</w:t>
            </w:r>
            <w:r w:rsidR="00787290" w:rsidRPr="003C747C">
              <w:rPr>
                <w:rStyle w:val="211pt"/>
                <w:rFonts w:eastAsia="Calibri"/>
              </w:rPr>
              <w:t>а</w:t>
            </w:r>
            <w:r w:rsidR="008F3CC8" w:rsidRPr="003C747C">
              <w:rPr>
                <w:rStyle w:val="211pt"/>
                <w:rFonts w:eastAsia="Calibri"/>
              </w:rPr>
              <w:t xml:space="preserve"> </w:t>
            </w:r>
            <w:r w:rsidR="000826BA" w:rsidRPr="003C747C">
              <w:rPr>
                <w:rStyle w:val="211pt"/>
                <w:rFonts w:eastAsia="Calibri"/>
              </w:rPr>
              <w:t xml:space="preserve">исполнителями </w:t>
            </w:r>
            <w:r w:rsidR="008F3CC8" w:rsidRPr="003C747C">
              <w:rPr>
                <w:rStyle w:val="211pt"/>
                <w:rFonts w:eastAsia="Calibri"/>
              </w:rPr>
              <w:t>проект</w:t>
            </w:r>
            <w:r w:rsidR="000826BA" w:rsidRPr="003C747C">
              <w:rPr>
                <w:rStyle w:val="211pt"/>
                <w:rFonts w:eastAsia="Calibri"/>
              </w:rPr>
              <w:t>а</w:t>
            </w:r>
            <w:r w:rsidR="00787290" w:rsidRPr="003C747C">
              <w:rPr>
                <w:rStyle w:val="211pt"/>
                <w:rFonts w:eastAsia="Calibri"/>
              </w:rPr>
              <w:t>, основные</w:t>
            </w:r>
            <w:r w:rsidR="008F3CC8" w:rsidRPr="003C747C">
              <w:rPr>
                <w:rStyle w:val="211pt"/>
                <w:rFonts w:eastAsia="Calibri"/>
              </w:rPr>
              <w:t xml:space="preserve"> инструменты контроля содержания и уп</w:t>
            </w:r>
            <w:r w:rsidR="00787290" w:rsidRPr="003C747C">
              <w:rPr>
                <w:rStyle w:val="211pt"/>
                <w:rFonts w:eastAsia="Calibri"/>
              </w:rPr>
              <w:t>равления изменениями в проекте.</w:t>
            </w:r>
          </w:p>
          <w:p w:rsidR="00877E98" w:rsidRPr="003C747C" w:rsidRDefault="0035501E" w:rsidP="00CF0A9B">
            <w:pPr>
              <w:jc w:val="both"/>
              <w:rPr>
                <w:b/>
                <w:i/>
                <w:color w:val="000000"/>
              </w:rPr>
            </w:pPr>
            <w:r w:rsidRPr="0035501E">
              <w:rPr>
                <w:bCs/>
                <w:iCs/>
                <w:color w:val="000000"/>
              </w:rPr>
              <w:t>У</w:t>
            </w:r>
            <w:r w:rsidR="00877E98" w:rsidRPr="0035501E">
              <w:rPr>
                <w:bCs/>
                <w:iCs/>
                <w:color w:val="000000"/>
              </w:rPr>
              <w:t>меть:</w:t>
            </w:r>
            <w:r w:rsidR="00877E98" w:rsidRPr="003C747C">
              <w:rPr>
                <w:b/>
                <w:i/>
                <w:color w:val="000000"/>
              </w:rPr>
              <w:t xml:space="preserve"> </w:t>
            </w:r>
            <w:r w:rsidR="00787290" w:rsidRPr="003C747C">
              <w:rPr>
                <w:rStyle w:val="211pt"/>
                <w:rFonts w:eastAsia="Calibri"/>
              </w:rPr>
              <w:t>о</w:t>
            </w:r>
            <w:r w:rsidR="008F3CC8" w:rsidRPr="003C747C">
              <w:rPr>
                <w:rStyle w:val="211pt"/>
                <w:rFonts w:eastAsia="Calibri"/>
              </w:rPr>
              <w:t>существля</w:t>
            </w:r>
            <w:r w:rsidR="00787290" w:rsidRPr="003C747C">
              <w:rPr>
                <w:rStyle w:val="211pt"/>
                <w:rFonts w:eastAsia="Calibri"/>
              </w:rPr>
              <w:t>ть</w:t>
            </w:r>
            <w:r w:rsidR="008F3CC8" w:rsidRPr="003C747C">
              <w:rPr>
                <w:rStyle w:val="211pt"/>
                <w:rFonts w:eastAsia="Calibri"/>
              </w:rPr>
              <w:t xml:space="preserve"> руководство исполнителями проекта, применя</w:t>
            </w:r>
            <w:r w:rsidR="00787290" w:rsidRPr="003C747C">
              <w:rPr>
                <w:rStyle w:val="211pt"/>
                <w:rFonts w:eastAsia="Calibri"/>
              </w:rPr>
              <w:t>ть</w:t>
            </w:r>
            <w:r w:rsidR="008F3CC8" w:rsidRPr="003C747C">
              <w:rPr>
                <w:rStyle w:val="211pt"/>
                <w:rFonts w:eastAsia="Calibri"/>
              </w:rPr>
              <w:t xml:space="preserve"> инструменты контроля содержания и управления </w:t>
            </w:r>
            <w:r w:rsidR="00787290" w:rsidRPr="003C747C">
              <w:rPr>
                <w:rStyle w:val="211pt"/>
                <w:rFonts w:eastAsia="Calibri"/>
              </w:rPr>
              <w:t>изменениями в проекте, реализовать</w:t>
            </w:r>
            <w:r w:rsidR="008F3CC8" w:rsidRPr="003C747C">
              <w:rPr>
                <w:rStyle w:val="211pt"/>
                <w:rFonts w:eastAsia="Calibri"/>
              </w:rPr>
              <w:t xml:space="preserve">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r w:rsidR="00846AD2" w:rsidRPr="003C747C" w:rsidTr="00246CE8">
        <w:trPr>
          <w:trHeight w:val="979"/>
        </w:trPr>
        <w:tc>
          <w:tcPr>
            <w:tcW w:w="1135" w:type="dxa"/>
            <w:vMerge w:val="restart"/>
          </w:tcPr>
          <w:p w:rsidR="00846AD2" w:rsidRPr="003C747C" w:rsidRDefault="00846AD2" w:rsidP="00CF0A9B">
            <w:pPr>
              <w:spacing w:before="100" w:beforeAutospacing="1" w:after="100" w:afterAutospacing="1"/>
              <w:rPr>
                <w:color w:val="000000"/>
              </w:rPr>
            </w:pPr>
            <w:r w:rsidRPr="003C747C">
              <w:rPr>
                <w:rStyle w:val="211pt"/>
                <w:rFonts w:eastAsia="Calibri"/>
              </w:rPr>
              <w:t>УК-7</w:t>
            </w:r>
          </w:p>
        </w:tc>
        <w:tc>
          <w:tcPr>
            <w:tcW w:w="2410" w:type="dxa"/>
            <w:vMerge w:val="restart"/>
          </w:tcPr>
          <w:p w:rsidR="00846AD2" w:rsidRPr="003C747C" w:rsidRDefault="00846AD2" w:rsidP="00CF0A9B">
            <w:pPr>
              <w:spacing w:before="100" w:beforeAutospacing="1" w:after="100" w:afterAutospacing="1"/>
              <w:rPr>
                <w:color w:val="000000"/>
              </w:rPr>
            </w:pPr>
            <w:r w:rsidRPr="003C747C">
              <w:rPr>
                <w:rStyle w:val="211pt"/>
                <w:rFonts w:eastAsia="Calibri"/>
              </w:rPr>
              <w:t>Способность проводить научные исследования, оценивать и оформлять их результаты</w:t>
            </w:r>
          </w:p>
        </w:tc>
        <w:tc>
          <w:tcPr>
            <w:tcW w:w="2551" w:type="dxa"/>
          </w:tcPr>
          <w:p w:rsidR="00846AD2" w:rsidRPr="003C747C" w:rsidRDefault="00846AD2" w:rsidP="00CF0A9B">
            <w:pPr>
              <w:spacing w:before="100" w:beforeAutospacing="1" w:after="100" w:afterAutospacing="1"/>
              <w:rPr>
                <w:rStyle w:val="211pt"/>
                <w:rFonts w:eastAsiaTheme="minorHAnsi"/>
                <w:sz w:val="24"/>
                <w:szCs w:val="24"/>
              </w:rPr>
            </w:pPr>
            <w:r w:rsidRPr="003C747C">
              <w:rPr>
                <w:rStyle w:val="211pt"/>
                <w:rFonts w:eastAsia="Calibri"/>
              </w:rPr>
              <w:t>1. Применяет методы прикладных научных исследований</w:t>
            </w:r>
            <w:r w:rsidR="000826BA" w:rsidRPr="003C747C">
              <w:rPr>
                <w:rStyle w:val="211pt"/>
                <w:rFonts w:eastAsia="Calibri"/>
              </w:rPr>
              <w:t>.</w:t>
            </w:r>
          </w:p>
        </w:tc>
        <w:tc>
          <w:tcPr>
            <w:tcW w:w="4394" w:type="dxa"/>
          </w:tcPr>
          <w:p w:rsidR="00787290" w:rsidRPr="003C747C" w:rsidRDefault="0035501E" w:rsidP="00CF0A9B">
            <w:pPr>
              <w:jc w:val="both"/>
              <w:rPr>
                <w:b/>
                <w:i/>
                <w:color w:val="000000"/>
              </w:rPr>
            </w:pPr>
            <w:r w:rsidRPr="0035501E">
              <w:rPr>
                <w:bCs/>
                <w:iCs/>
                <w:color w:val="000000"/>
              </w:rPr>
              <w:t>З</w:t>
            </w:r>
            <w:r w:rsidR="00846AD2" w:rsidRPr="0035501E">
              <w:rPr>
                <w:bCs/>
                <w:iCs/>
                <w:color w:val="000000"/>
              </w:rPr>
              <w:t>нать:</w:t>
            </w:r>
            <w:r w:rsidR="00846AD2" w:rsidRPr="003C747C">
              <w:rPr>
                <w:b/>
                <w:i/>
                <w:color w:val="000000"/>
              </w:rPr>
              <w:t xml:space="preserve"> </w:t>
            </w:r>
            <w:r w:rsidR="00787290" w:rsidRPr="003C747C">
              <w:rPr>
                <w:rStyle w:val="211pt"/>
                <w:rFonts w:eastAsia="Calibri"/>
              </w:rPr>
              <w:t>методы прикладных научных исследований</w:t>
            </w:r>
            <w:r w:rsidR="000826BA" w:rsidRPr="003C747C">
              <w:rPr>
                <w:rStyle w:val="211pt"/>
                <w:rFonts w:eastAsia="Calibri"/>
              </w:rPr>
              <w:t>.</w:t>
            </w:r>
            <w:r w:rsidR="00787290" w:rsidRPr="003C747C">
              <w:rPr>
                <w:b/>
                <w:i/>
                <w:color w:val="000000"/>
              </w:rPr>
              <w:t xml:space="preserve"> </w:t>
            </w:r>
          </w:p>
          <w:p w:rsidR="00846AD2" w:rsidRPr="003C747C" w:rsidRDefault="0035501E" w:rsidP="00CF0A9B">
            <w:pPr>
              <w:jc w:val="both"/>
              <w:rPr>
                <w:color w:val="000000"/>
              </w:rPr>
            </w:pPr>
            <w:r w:rsidRPr="0035501E">
              <w:rPr>
                <w:bCs/>
                <w:iCs/>
                <w:color w:val="000000"/>
              </w:rPr>
              <w:t>У</w:t>
            </w:r>
            <w:r w:rsidR="00846AD2" w:rsidRPr="0035501E">
              <w:rPr>
                <w:bCs/>
                <w:iCs/>
                <w:color w:val="000000"/>
              </w:rPr>
              <w:t>меть:</w:t>
            </w:r>
            <w:r w:rsidR="00846AD2" w:rsidRPr="003C747C">
              <w:t xml:space="preserve"> </w:t>
            </w:r>
            <w:r w:rsidR="00787290" w:rsidRPr="003C747C">
              <w:rPr>
                <w:rStyle w:val="211pt"/>
                <w:rFonts w:eastAsia="Calibri"/>
              </w:rPr>
              <w:t>применять методы прикладных научных исследований</w:t>
            </w:r>
            <w:r w:rsidR="00846AD2" w:rsidRPr="003C747C">
              <w:rPr>
                <w:rStyle w:val="211pt"/>
                <w:sz w:val="24"/>
                <w:szCs w:val="24"/>
              </w:rPr>
              <w:t>.</w:t>
            </w:r>
          </w:p>
        </w:tc>
      </w:tr>
      <w:tr w:rsidR="00846AD2" w:rsidRPr="003C747C" w:rsidTr="00246CE8">
        <w:trPr>
          <w:trHeight w:val="1833"/>
        </w:trPr>
        <w:tc>
          <w:tcPr>
            <w:tcW w:w="1135" w:type="dxa"/>
            <w:vMerge/>
          </w:tcPr>
          <w:p w:rsidR="00846AD2" w:rsidRPr="003C747C" w:rsidRDefault="00846AD2" w:rsidP="00CF0A9B">
            <w:pPr>
              <w:spacing w:before="100" w:beforeAutospacing="1" w:after="100" w:afterAutospacing="1"/>
              <w:rPr>
                <w:color w:val="000000"/>
              </w:rPr>
            </w:pPr>
          </w:p>
        </w:tc>
        <w:tc>
          <w:tcPr>
            <w:tcW w:w="2410" w:type="dxa"/>
            <w:vMerge/>
          </w:tcPr>
          <w:p w:rsidR="00846AD2" w:rsidRPr="003C747C" w:rsidRDefault="00846AD2" w:rsidP="00CF0A9B">
            <w:pPr>
              <w:spacing w:before="100" w:beforeAutospacing="1" w:after="100" w:afterAutospacing="1"/>
              <w:rPr>
                <w:color w:val="000000"/>
              </w:rPr>
            </w:pPr>
          </w:p>
        </w:tc>
        <w:tc>
          <w:tcPr>
            <w:tcW w:w="2551" w:type="dxa"/>
          </w:tcPr>
          <w:p w:rsidR="00846AD2" w:rsidRPr="003C747C" w:rsidRDefault="00846AD2" w:rsidP="00CF0A9B">
            <w:pPr>
              <w:spacing w:before="100" w:beforeAutospacing="1" w:after="100" w:afterAutospacing="1"/>
              <w:rPr>
                <w:rFonts w:eastAsiaTheme="minorHAnsi"/>
                <w:color w:val="000000"/>
                <w:lang w:bidi="ru-RU"/>
              </w:rPr>
            </w:pPr>
            <w:r w:rsidRPr="003C747C">
              <w:rPr>
                <w:rStyle w:val="211pt"/>
                <w:rFonts w:eastAsiaTheme="minorHAnsi"/>
                <w:sz w:val="24"/>
                <w:szCs w:val="24"/>
              </w:rPr>
              <w:t>2.</w:t>
            </w:r>
            <w:r w:rsidRPr="003C747C">
              <w:rPr>
                <w:rStyle w:val="af"/>
              </w:rPr>
              <w:t xml:space="preserve"> </w:t>
            </w:r>
            <w:r w:rsidRPr="003C747C">
              <w:rPr>
                <w:rStyle w:val="211pt"/>
                <w:rFonts w:eastAsia="Calibri"/>
              </w:rPr>
              <w:t>Самостоятельно изучает новые методики и методы исследования, в том числе в новых видах профессиональной деятельности</w:t>
            </w:r>
            <w:r w:rsidR="000826BA" w:rsidRPr="003C747C">
              <w:rPr>
                <w:rStyle w:val="211pt"/>
                <w:rFonts w:eastAsia="Calibri"/>
              </w:rPr>
              <w:t>.</w:t>
            </w:r>
          </w:p>
        </w:tc>
        <w:tc>
          <w:tcPr>
            <w:tcW w:w="4394" w:type="dxa"/>
          </w:tcPr>
          <w:p w:rsidR="00787290" w:rsidRPr="003C747C" w:rsidRDefault="0035501E" w:rsidP="00CF0A9B">
            <w:pPr>
              <w:jc w:val="both"/>
              <w:rPr>
                <w:b/>
                <w:i/>
                <w:color w:val="000000"/>
              </w:rPr>
            </w:pPr>
            <w:r w:rsidRPr="0035501E">
              <w:rPr>
                <w:bCs/>
                <w:iCs/>
                <w:color w:val="000000"/>
              </w:rPr>
              <w:t>З</w:t>
            </w:r>
            <w:r w:rsidR="00846AD2" w:rsidRPr="0035501E">
              <w:rPr>
                <w:bCs/>
                <w:iCs/>
                <w:color w:val="000000"/>
              </w:rPr>
              <w:t>нать:</w:t>
            </w:r>
            <w:r w:rsidR="00846AD2" w:rsidRPr="003C747C">
              <w:rPr>
                <w:b/>
                <w:i/>
                <w:color w:val="000000"/>
              </w:rPr>
              <w:t xml:space="preserve"> </w:t>
            </w:r>
            <w:r w:rsidR="00787290" w:rsidRPr="003C747C">
              <w:rPr>
                <w:rStyle w:val="211pt"/>
                <w:rFonts w:eastAsia="Calibri"/>
              </w:rPr>
              <w:t>новые методики и методы исследования</w:t>
            </w:r>
            <w:r w:rsidR="000826BA" w:rsidRPr="003C747C">
              <w:rPr>
                <w:rStyle w:val="211pt"/>
                <w:rFonts w:eastAsia="Calibri"/>
              </w:rPr>
              <w:t>.</w:t>
            </w:r>
            <w:r w:rsidR="00787290" w:rsidRPr="003C747C">
              <w:rPr>
                <w:b/>
                <w:i/>
                <w:color w:val="000000"/>
              </w:rPr>
              <w:t xml:space="preserve"> </w:t>
            </w:r>
          </w:p>
          <w:p w:rsidR="00846AD2" w:rsidRPr="003C747C" w:rsidRDefault="0035501E" w:rsidP="00CF0A9B">
            <w:pPr>
              <w:jc w:val="both"/>
              <w:rPr>
                <w:color w:val="000000"/>
              </w:rPr>
            </w:pPr>
            <w:r w:rsidRPr="0035501E">
              <w:rPr>
                <w:bCs/>
                <w:iCs/>
                <w:color w:val="000000"/>
              </w:rPr>
              <w:t>У</w:t>
            </w:r>
            <w:r w:rsidR="00846AD2" w:rsidRPr="0035501E">
              <w:rPr>
                <w:bCs/>
                <w:iCs/>
                <w:color w:val="000000"/>
              </w:rPr>
              <w:t>меть:</w:t>
            </w:r>
            <w:r w:rsidR="00846AD2" w:rsidRPr="003C747C">
              <w:t xml:space="preserve"> </w:t>
            </w:r>
            <w:r w:rsidR="00787290" w:rsidRPr="003C747C">
              <w:rPr>
                <w:rStyle w:val="211pt"/>
                <w:rFonts w:eastAsia="Calibri"/>
              </w:rPr>
              <w:t>самостоятельно изучать новые методики и методы исследования, в том числе в новых видах профессиональной деятельности</w:t>
            </w:r>
            <w:r w:rsidR="000826BA" w:rsidRPr="003C747C">
              <w:rPr>
                <w:rStyle w:val="211pt"/>
                <w:rFonts w:eastAsia="Calibri"/>
              </w:rPr>
              <w:t>.</w:t>
            </w:r>
          </w:p>
        </w:tc>
      </w:tr>
      <w:tr w:rsidR="00846AD2" w:rsidRPr="003C747C" w:rsidTr="00246CE8">
        <w:trPr>
          <w:trHeight w:val="1118"/>
        </w:trPr>
        <w:tc>
          <w:tcPr>
            <w:tcW w:w="1135" w:type="dxa"/>
            <w:vMerge/>
          </w:tcPr>
          <w:p w:rsidR="00846AD2" w:rsidRPr="003C747C" w:rsidRDefault="00846AD2" w:rsidP="00CF0A9B">
            <w:pPr>
              <w:spacing w:before="100" w:beforeAutospacing="1" w:after="100" w:afterAutospacing="1"/>
              <w:rPr>
                <w:color w:val="000000"/>
              </w:rPr>
            </w:pPr>
          </w:p>
        </w:tc>
        <w:tc>
          <w:tcPr>
            <w:tcW w:w="2410" w:type="dxa"/>
            <w:vMerge/>
          </w:tcPr>
          <w:p w:rsidR="00846AD2" w:rsidRPr="003C747C" w:rsidRDefault="00846AD2" w:rsidP="00CF0A9B">
            <w:pPr>
              <w:spacing w:before="100" w:beforeAutospacing="1" w:after="100" w:afterAutospacing="1"/>
              <w:rPr>
                <w:color w:val="000000"/>
              </w:rPr>
            </w:pPr>
          </w:p>
        </w:tc>
        <w:tc>
          <w:tcPr>
            <w:tcW w:w="2551" w:type="dxa"/>
          </w:tcPr>
          <w:p w:rsidR="00846AD2" w:rsidRPr="003C747C" w:rsidRDefault="00846AD2" w:rsidP="00CF0A9B">
            <w:pPr>
              <w:spacing w:before="100" w:beforeAutospacing="1" w:after="100" w:afterAutospacing="1"/>
              <w:rPr>
                <w:rStyle w:val="211pt"/>
                <w:rFonts w:eastAsiaTheme="minorHAnsi"/>
                <w:sz w:val="24"/>
                <w:szCs w:val="24"/>
              </w:rPr>
            </w:pPr>
            <w:r w:rsidRPr="003C747C">
              <w:rPr>
                <w:rStyle w:val="211pt"/>
                <w:rFonts w:eastAsiaTheme="minorHAnsi"/>
                <w:sz w:val="24"/>
                <w:szCs w:val="24"/>
              </w:rPr>
              <w:t xml:space="preserve">3. </w:t>
            </w:r>
            <w:r w:rsidRPr="003C747C">
              <w:rPr>
                <w:rStyle w:val="211pt"/>
                <w:rFonts w:eastAsia="Calibri"/>
              </w:rPr>
              <w:t>Выдвигает самостоятельные гипотезы</w:t>
            </w:r>
            <w:r w:rsidR="000826BA" w:rsidRPr="003C747C">
              <w:rPr>
                <w:rStyle w:val="211pt"/>
                <w:rFonts w:eastAsia="Calibri"/>
              </w:rPr>
              <w:t>.</w:t>
            </w:r>
          </w:p>
        </w:tc>
        <w:tc>
          <w:tcPr>
            <w:tcW w:w="4394" w:type="dxa"/>
          </w:tcPr>
          <w:p w:rsidR="00846AD2" w:rsidRPr="003C747C" w:rsidRDefault="0035501E" w:rsidP="00CF0A9B">
            <w:pPr>
              <w:jc w:val="both"/>
              <w:rPr>
                <w:color w:val="000000"/>
              </w:rPr>
            </w:pPr>
            <w:r w:rsidRPr="0035501E">
              <w:rPr>
                <w:bCs/>
                <w:iCs/>
                <w:color w:val="000000"/>
              </w:rPr>
              <w:t>З</w:t>
            </w:r>
            <w:r w:rsidR="00846AD2" w:rsidRPr="0035501E">
              <w:rPr>
                <w:bCs/>
                <w:iCs/>
                <w:color w:val="000000"/>
              </w:rPr>
              <w:t>нать:</w:t>
            </w:r>
            <w:r w:rsidR="00846AD2" w:rsidRPr="003C747C">
              <w:rPr>
                <w:b/>
                <w:i/>
                <w:color w:val="000000"/>
              </w:rPr>
              <w:t xml:space="preserve"> </w:t>
            </w:r>
            <w:r w:rsidR="00787290" w:rsidRPr="003C747C">
              <w:rPr>
                <w:color w:val="000000"/>
              </w:rPr>
              <w:t>основы выдвижения гипотезы</w:t>
            </w:r>
            <w:r w:rsidR="000826BA" w:rsidRPr="003C747C">
              <w:rPr>
                <w:color w:val="000000"/>
              </w:rPr>
              <w:t>.</w:t>
            </w:r>
          </w:p>
          <w:p w:rsidR="00846AD2" w:rsidRPr="003C747C" w:rsidRDefault="0035501E" w:rsidP="00CF0A9B">
            <w:pPr>
              <w:jc w:val="both"/>
              <w:rPr>
                <w:color w:val="000000"/>
              </w:rPr>
            </w:pPr>
            <w:r w:rsidRPr="0035501E">
              <w:rPr>
                <w:bCs/>
                <w:iCs/>
                <w:color w:val="000000"/>
              </w:rPr>
              <w:t>У</w:t>
            </w:r>
            <w:r w:rsidR="00846AD2" w:rsidRPr="0035501E">
              <w:rPr>
                <w:bCs/>
                <w:iCs/>
                <w:color w:val="000000"/>
              </w:rPr>
              <w:t>меть:</w:t>
            </w:r>
            <w:r w:rsidR="00846AD2" w:rsidRPr="003C747C">
              <w:t xml:space="preserve"> </w:t>
            </w:r>
            <w:r w:rsidR="00787290" w:rsidRPr="003C747C">
              <w:rPr>
                <w:rStyle w:val="211pt"/>
                <w:rFonts w:eastAsia="Calibri"/>
              </w:rPr>
              <w:t>выдвигать самостоятельные гипотезы</w:t>
            </w:r>
            <w:r w:rsidR="00846AD2" w:rsidRPr="003C747C">
              <w:rPr>
                <w:rStyle w:val="211pt"/>
                <w:sz w:val="24"/>
                <w:szCs w:val="24"/>
              </w:rPr>
              <w:t>.</w:t>
            </w:r>
          </w:p>
        </w:tc>
      </w:tr>
      <w:tr w:rsidR="00846AD2" w:rsidRPr="003C747C" w:rsidTr="00246CE8">
        <w:trPr>
          <w:trHeight w:val="1833"/>
        </w:trPr>
        <w:tc>
          <w:tcPr>
            <w:tcW w:w="1135" w:type="dxa"/>
            <w:vMerge/>
          </w:tcPr>
          <w:p w:rsidR="00846AD2" w:rsidRPr="003C747C" w:rsidRDefault="00846AD2" w:rsidP="00CF0A9B">
            <w:pPr>
              <w:spacing w:before="100" w:beforeAutospacing="1" w:after="100" w:afterAutospacing="1"/>
              <w:rPr>
                <w:color w:val="000000"/>
              </w:rPr>
            </w:pPr>
          </w:p>
        </w:tc>
        <w:tc>
          <w:tcPr>
            <w:tcW w:w="2410" w:type="dxa"/>
            <w:vMerge/>
          </w:tcPr>
          <w:p w:rsidR="00846AD2" w:rsidRPr="003C747C" w:rsidRDefault="00846AD2" w:rsidP="00CF0A9B">
            <w:pPr>
              <w:spacing w:before="100" w:beforeAutospacing="1" w:after="100" w:afterAutospacing="1"/>
              <w:rPr>
                <w:color w:val="000000"/>
              </w:rPr>
            </w:pPr>
          </w:p>
        </w:tc>
        <w:tc>
          <w:tcPr>
            <w:tcW w:w="2551" w:type="dxa"/>
          </w:tcPr>
          <w:p w:rsidR="00846AD2" w:rsidRPr="003C747C" w:rsidRDefault="00846AD2" w:rsidP="00CF0A9B">
            <w:pPr>
              <w:spacing w:before="100" w:beforeAutospacing="1" w:after="100" w:afterAutospacing="1"/>
              <w:rPr>
                <w:rStyle w:val="211pt"/>
                <w:rFonts w:eastAsiaTheme="minorHAnsi"/>
                <w:sz w:val="24"/>
                <w:szCs w:val="24"/>
              </w:rPr>
            </w:pPr>
            <w:r w:rsidRPr="003C747C">
              <w:rPr>
                <w:rStyle w:val="211pt"/>
                <w:rFonts w:eastAsiaTheme="minorHAnsi"/>
                <w:sz w:val="24"/>
                <w:szCs w:val="24"/>
              </w:rPr>
              <w:t xml:space="preserve">4. </w:t>
            </w:r>
            <w:r w:rsidRPr="003C747C">
              <w:rPr>
                <w:rStyle w:val="211pt"/>
                <w:rFonts w:eastAsia="Calibri"/>
              </w:rPr>
              <w:t>Оформляет результаты исследований в форме аналитических записок, докладов и научных статей</w:t>
            </w:r>
            <w:r w:rsidR="000826BA" w:rsidRPr="003C747C">
              <w:rPr>
                <w:rStyle w:val="211pt"/>
                <w:rFonts w:eastAsia="Calibri"/>
              </w:rPr>
              <w:t>.</w:t>
            </w:r>
          </w:p>
        </w:tc>
        <w:tc>
          <w:tcPr>
            <w:tcW w:w="4394" w:type="dxa"/>
          </w:tcPr>
          <w:p w:rsidR="00846AD2" w:rsidRPr="003C747C" w:rsidRDefault="0035501E" w:rsidP="00CF0A9B">
            <w:pPr>
              <w:jc w:val="both"/>
              <w:rPr>
                <w:color w:val="000000"/>
              </w:rPr>
            </w:pPr>
            <w:r w:rsidRPr="0035501E">
              <w:rPr>
                <w:bCs/>
                <w:iCs/>
                <w:color w:val="000000"/>
              </w:rPr>
              <w:t>З</w:t>
            </w:r>
            <w:r w:rsidR="00787290" w:rsidRPr="0035501E">
              <w:rPr>
                <w:bCs/>
                <w:iCs/>
                <w:color w:val="000000"/>
              </w:rPr>
              <w:t>нать:</w:t>
            </w:r>
            <w:r w:rsidR="00787290" w:rsidRPr="003C747C">
              <w:rPr>
                <w:b/>
                <w:i/>
                <w:color w:val="000000"/>
              </w:rPr>
              <w:t xml:space="preserve"> </w:t>
            </w:r>
            <w:r w:rsidR="00787290" w:rsidRPr="003C747C">
              <w:rPr>
                <w:color w:val="000000"/>
              </w:rPr>
              <w:t>правила о</w:t>
            </w:r>
            <w:r w:rsidR="00787290" w:rsidRPr="003C747C">
              <w:rPr>
                <w:rStyle w:val="211pt"/>
                <w:rFonts w:eastAsia="Calibri"/>
              </w:rPr>
              <w:t>формления результатов исследований в форме аналитических записок, докладов и научных статей</w:t>
            </w:r>
            <w:r w:rsidR="000826BA" w:rsidRPr="003C747C">
              <w:rPr>
                <w:rStyle w:val="211pt"/>
                <w:rFonts w:eastAsia="Calibri"/>
              </w:rPr>
              <w:t>.</w:t>
            </w:r>
          </w:p>
          <w:p w:rsidR="00846AD2" w:rsidRPr="003C747C" w:rsidRDefault="0035501E" w:rsidP="00CF0A9B">
            <w:pPr>
              <w:jc w:val="both"/>
              <w:rPr>
                <w:color w:val="000000"/>
              </w:rPr>
            </w:pPr>
            <w:r w:rsidRPr="0035501E">
              <w:rPr>
                <w:bCs/>
                <w:iCs/>
                <w:color w:val="000000"/>
              </w:rPr>
              <w:t>У</w:t>
            </w:r>
            <w:r w:rsidR="00846AD2" w:rsidRPr="0035501E">
              <w:rPr>
                <w:bCs/>
                <w:iCs/>
                <w:color w:val="000000"/>
              </w:rPr>
              <w:t>меть:</w:t>
            </w:r>
            <w:r w:rsidR="00846AD2" w:rsidRPr="003C747C">
              <w:t xml:space="preserve"> </w:t>
            </w:r>
            <w:r w:rsidR="00787290" w:rsidRPr="003C747C">
              <w:rPr>
                <w:rStyle w:val="211pt"/>
                <w:rFonts w:eastAsia="Calibri"/>
              </w:rPr>
              <w:t>оформлять результаты исследований в форме аналитических записок, докладов и научных статей</w:t>
            </w:r>
            <w:r w:rsidR="000826BA" w:rsidRPr="003C747C">
              <w:rPr>
                <w:rStyle w:val="211pt"/>
                <w:rFonts w:eastAsia="Calibri"/>
              </w:rPr>
              <w:t>.</w:t>
            </w:r>
          </w:p>
        </w:tc>
      </w:tr>
    </w:tbl>
    <w:p w:rsidR="00C570A2" w:rsidRPr="003C747C" w:rsidRDefault="00C570A2" w:rsidP="00CF0A9B">
      <w:pPr>
        <w:pStyle w:val="10"/>
        <w:spacing w:before="0" w:line="240" w:lineRule="auto"/>
        <w:jc w:val="center"/>
        <w:rPr>
          <w:rFonts w:ascii="Times New Roman" w:eastAsia="Times New Roman" w:hAnsi="Times New Roman" w:cs="Times New Roman"/>
          <w:color w:val="auto"/>
          <w:lang w:eastAsia="ru-RU"/>
        </w:rPr>
      </w:pPr>
    </w:p>
    <w:p w:rsidR="0035501E" w:rsidRPr="00D76856" w:rsidRDefault="0035501E" w:rsidP="00CF0A9B">
      <w:pPr>
        <w:keepNext/>
        <w:keepLines/>
        <w:ind w:firstLine="709"/>
        <w:jc w:val="both"/>
        <w:rPr>
          <w:rFonts w:eastAsia="BatangChe"/>
          <w:b/>
          <w:sz w:val="32"/>
          <w:szCs w:val="32"/>
        </w:rPr>
      </w:pPr>
      <w:r w:rsidRPr="00D76856">
        <w:rPr>
          <w:rFonts w:eastAsia="BatangChe"/>
          <w:b/>
          <w:sz w:val="32"/>
          <w:szCs w:val="32"/>
        </w:rPr>
        <w:t>2. Место НИР в структуре образовательной программы</w:t>
      </w:r>
    </w:p>
    <w:p w:rsidR="0035501E" w:rsidRPr="002C38DB" w:rsidRDefault="0035501E" w:rsidP="002C38DB">
      <w:pPr>
        <w:ind w:firstLine="708"/>
        <w:jc w:val="both"/>
        <w:rPr>
          <w:sz w:val="28"/>
          <w:szCs w:val="28"/>
        </w:rPr>
      </w:pPr>
      <w:r w:rsidRPr="002C38DB">
        <w:rPr>
          <w:rFonts w:eastAsia="BatangChe"/>
          <w:sz w:val="28"/>
          <w:szCs w:val="28"/>
        </w:rPr>
        <w:t xml:space="preserve">НИР входит в Блок 2 «Практики, в том числе Научно-исследовательская работа (НИР)» магистерской программы </w:t>
      </w:r>
      <w:r w:rsidRPr="002C38DB">
        <w:rPr>
          <w:sz w:val="28"/>
          <w:szCs w:val="28"/>
        </w:rPr>
        <w:t>«Юридическое сопровождение предпринимательской деятельности (Корпоративный юрист)»</w:t>
      </w:r>
      <w:r w:rsidRPr="002C38DB">
        <w:rPr>
          <w:rFonts w:eastAsia="BatangChe"/>
          <w:sz w:val="28"/>
          <w:szCs w:val="28"/>
        </w:rPr>
        <w:t xml:space="preserve"> по направлению подготовки 40.04.01 «Юриспруденция».</w:t>
      </w:r>
    </w:p>
    <w:p w:rsidR="0035501E" w:rsidRPr="002C38DB" w:rsidRDefault="0035501E" w:rsidP="002C38DB">
      <w:pPr>
        <w:ind w:firstLine="708"/>
        <w:jc w:val="both"/>
        <w:rPr>
          <w:rFonts w:eastAsia="BatangChe"/>
          <w:sz w:val="28"/>
          <w:szCs w:val="28"/>
        </w:rPr>
      </w:pPr>
      <w:r w:rsidRPr="002C38DB">
        <w:rPr>
          <w:rFonts w:eastAsia="BatangChe"/>
          <w:sz w:val="28"/>
          <w:szCs w:val="28"/>
        </w:rPr>
        <w:t>Формы проведения НИР как типа производственной практики – непрерывно.</w:t>
      </w:r>
    </w:p>
    <w:p w:rsidR="0035501E" w:rsidRPr="002C38DB" w:rsidRDefault="0035501E" w:rsidP="002C38DB">
      <w:pPr>
        <w:ind w:firstLine="567"/>
        <w:jc w:val="both"/>
        <w:rPr>
          <w:rFonts w:eastAsia="BatangChe"/>
          <w:sz w:val="28"/>
          <w:szCs w:val="28"/>
        </w:rPr>
      </w:pPr>
      <w:r w:rsidRPr="002C38DB">
        <w:rPr>
          <w:rFonts w:eastAsia="BatangChe"/>
          <w:sz w:val="28"/>
          <w:szCs w:val="28"/>
        </w:rPr>
        <w:t>Способы проведения НИР как типа производственной практики –стационарная, выездная.</w:t>
      </w:r>
    </w:p>
    <w:p w:rsidR="0035501E" w:rsidRDefault="0035501E" w:rsidP="00CF0A9B">
      <w:pPr>
        <w:keepNext/>
        <w:keepLines/>
        <w:ind w:firstLine="709"/>
        <w:jc w:val="both"/>
        <w:rPr>
          <w:rFonts w:eastAsia="BatangChe"/>
          <w:sz w:val="28"/>
          <w:szCs w:val="28"/>
        </w:rPr>
      </w:pPr>
    </w:p>
    <w:p w:rsidR="0035501E" w:rsidRPr="00216D1C" w:rsidRDefault="0035501E" w:rsidP="00CF0A9B">
      <w:pPr>
        <w:keepNext/>
        <w:keepLines/>
        <w:ind w:firstLine="567"/>
        <w:jc w:val="both"/>
        <w:rPr>
          <w:rFonts w:eastAsia="BatangChe"/>
          <w:b/>
          <w:sz w:val="32"/>
          <w:szCs w:val="32"/>
        </w:rPr>
      </w:pPr>
      <w:r w:rsidRPr="00D76856">
        <w:rPr>
          <w:rFonts w:eastAsia="BatangChe"/>
          <w:b/>
          <w:sz w:val="32"/>
          <w:szCs w:val="32"/>
        </w:rPr>
        <w:t xml:space="preserve"> 3. Объем НИР в зачетных единицах и в академических часах с выделением объема аудиторной (семинары) и самостоятельной работы</w:t>
      </w:r>
    </w:p>
    <w:p w:rsidR="0035501E" w:rsidRPr="0041470B" w:rsidRDefault="0035501E" w:rsidP="00CF0A9B">
      <w:pPr>
        <w:keepNext/>
        <w:keepLines/>
        <w:ind w:firstLine="567"/>
        <w:jc w:val="center"/>
        <w:rPr>
          <w:rFonts w:eastAsia="BatangChe"/>
          <w:b/>
          <w:sz w:val="28"/>
          <w:szCs w:val="28"/>
        </w:rPr>
      </w:pPr>
      <w:r w:rsidRPr="000064C1">
        <w:rPr>
          <w:rFonts w:eastAsia="BatangChe"/>
          <w:b/>
          <w:sz w:val="28"/>
          <w:szCs w:val="28"/>
        </w:rPr>
        <w:t>Для очной форм</w:t>
      </w:r>
      <w:r>
        <w:rPr>
          <w:rFonts w:eastAsia="BatangChe"/>
          <w:b/>
          <w:sz w:val="28"/>
          <w:szCs w:val="28"/>
        </w:rPr>
        <w:t>ы</w:t>
      </w:r>
      <w:r w:rsidRPr="000064C1">
        <w:rPr>
          <w:rFonts w:eastAsia="BatangChe"/>
          <w:b/>
          <w:sz w:val="28"/>
          <w:szCs w:val="28"/>
        </w:rPr>
        <w:t xml:space="preserve"> обучения</w:t>
      </w:r>
    </w:p>
    <w:p w:rsidR="0035501E" w:rsidRDefault="0035501E" w:rsidP="00CF0A9B">
      <w:pPr>
        <w:keepNext/>
        <w:keepLines/>
        <w:jc w:val="center"/>
        <w:rPr>
          <w:rFonts w:eastAsia="BatangChe"/>
          <w:b/>
          <w:sz w:val="28"/>
          <w:szCs w:val="28"/>
        </w:rPr>
      </w:pPr>
    </w:p>
    <w:tbl>
      <w:tblPr>
        <w:tblStyle w:val="a3"/>
        <w:tblW w:w="9214" w:type="dxa"/>
        <w:tblInd w:w="-34" w:type="dxa"/>
        <w:tblLook w:val="04A0" w:firstRow="1" w:lastRow="0" w:firstColumn="1" w:lastColumn="0" w:noHBand="0" w:noVBand="1"/>
      </w:tblPr>
      <w:tblGrid>
        <w:gridCol w:w="3544"/>
        <w:gridCol w:w="1701"/>
        <w:gridCol w:w="1843"/>
        <w:gridCol w:w="2126"/>
      </w:tblGrid>
      <w:tr w:rsidR="0035501E" w:rsidRPr="00952114" w:rsidTr="0035501E">
        <w:trPr>
          <w:trHeight w:val="817"/>
        </w:trPr>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Вид учебной работы при проведении НИР</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 xml:space="preserve">Всего </w:t>
            </w:r>
          </w:p>
          <w:p w:rsidR="0035501E" w:rsidRPr="00952114" w:rsidRDefault="0035501E" w:rsidP="00CF0A9B">
            <w:pPr>
              <w:keepNext/>
              <w:keepLines/>
              <w:jc w:val="center"/>
              <w:rPr>
                <w:b/>
                <w:color w:val="000000"/>
              </w:rPr>
            </w:pPr>
            <w:r w:rsidRPr="00952114">
              <w:rPr>
                <w:b/>
                <w:color w:val="000000"/>
              </w:rPr>
              <w:t>(в зачетных единицах и в часах)</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 xml:space="preserve">1 год </w:t>
            </w:r>
          </w:p>
          <w:p w:rsidR="0035501E" w:rsidRPr="00952114" w:rsidRDefault="0035501E" w:rsidP="00CF0A9B">
            <w:pPr>
              <w:keepNext/>
              <w:keepLines/>
              <w:jc w:val="center"/>
              <w:rPr>
                <w:b/>
                <w:color w:val="000000"/>
              </w:rPr>
            </w:pPr>
            <w:r w:rsidRPr="00952114">
              <w:rPr>
                <w:b/>
                <w:color w:val="000000"/>
              </w:rPr>
              <w:t>(в часах)</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 xml:space="preserve">2 год </w:t>
            </w:r>
          </w:p>
          <w:p w:rsidR="0035501E" w:rsidRPr="00952114" w:rsidRDefault="0035501E" w:rsidP="00CF0A9B">
            <w:pPr>
              <w:keepNext/>
              <w:keepLines/>
              <w:jc w:val="center"/>
              <w:rPr>
                <w:b/>
                <w:color w:val="000000"/>
              </w:rPr>
            </w:pPr>
            <w:r w:rsidRPr="00952114">
              <w:rPr>
                <w:b/>
                <w:color w:val="000000"/>
              </w:rPr>
              <w:t>(в часах)</w:t>
            </w:r>
          </w:p>
        </w:tc>
      </w:tr>
      <w:tr w:rsidR="0035501E" w:rsidRPr="00952114" w:rsidTr="0035501E">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rPr>
                <w:b/>
                <w:color w:val="000000"/>
              </w:rPr>
            </w:pPr>
            <w:r w:rsidRPr="00952114">
              <w:rPr>
                <w:b/>
                <w:color w:val="000000"/>
              </w:rPr>
              <w:t>Общая трудоемкость НИР</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27/972</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18</w:t>
            </w:r>
            <w:r w:rsidRPr="00952114">
              <w:rPr>
                <w:b/>
                <w:color w:val="000000"/>
                <w:lang w:val="en-US"/>
              </w:rPr>
              <w:t>/</w:t>
            </w:r>
            <w:r w:rsidRPr="00952114">
              <w:rPr>
                <w:b/>
                <w:color w:val="000000"/>
              </w:rPr>
              <w:t>648</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9</w:t>
            </w:r>
            <w:r w:rsidRPr="00952114">
              <w:rPr>
                <w:b/>
                <w:color w:val="000000"/>
                <w:lang w:val="en-US"/>
              </w:rPr>
              <w:t>/</w:t>
            </w:r>
            <w:r w:rsidRPr="00952114">
              <w:rPr>
                <w:b/>
                <w:color w:val="000000"/>
              </w:rPr>
              <w:t>324</w:t>
            </w:r>
          </w:p>
        </w:tc>
      </w:tr>
      <w:tr w:rsidR="0035501E" w:rsidRPr="00952114" w:rsidTr="0035501E">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rPr>
                <w:color w:val="000000"/>
              </w:rPr>
            </w:pPr>
            <w:r w:rsidRPr="00952114">
              <w:rPr>
                <w:color w:val="000000"/>
              </w:rPr>
              <w:t>в т.ч. научно-исследовательский семинар (НИС)</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6/216</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146</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70</w:t>
            </w:r>
          </w:p>
        </w:tc>
      </w:tr>
      <w:tr w:rsidR="0035501E" w:rsidRPr="00952114" w:rsidTr="0035501E">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rPr>
                <w:b/>
                <w:color w:val="000000"/>
              </w:rPr>
            </w:pPr>
            <w:r w:rsidRPr="00952114">
              <w:rPr>
                <w:b/>
                <w:color w:val="000000"/>
              </w:rPr>
              <w:t>Аудиторные занятия</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68</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46</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22</w:t>
            </w:r>
          </w:p>
        </w:tc>
      </w:tr>
      <w:tr w:rsidR="0035501E" w:rsidRPr="00952114" w:rsidTr="0035501E">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rPr>
                <w:b/>
                <w:color w:val="000000"/>
              </w:rPr>
            </w:pPr>
            <w:r w:rsidRPr="00952114">
              <w:rPr>
                <w:b/>
                <w:color w:val="000000"/>
              </w:rPr>
              <w:t>Самостоятельная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904</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602</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b/>
                <w:color w:val="000000"/>
              </w:rPr>
            </w:pPr>
            <w:r w:rsidRPr="00952114">
              <w:rPr>
                <w:b/>
                <w:color w:val="000000"/>
              </w:rPr>
              <w:t>302</w:t>
            </w:r>
          </w:p>
        </w:tc>
      </w:tr>
      <w:tr w:rsidR="0035501E" w:rsidRPr="00952114" w:rsidTr="0035501E">
        <w:tc>
          <w:tcPr>
            <w:tcW w:w="3544"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rPr>
                <w:color w:val="000000"/>
              </w:rPr>
            </w:pPr>
            <w:r w:rsidRPr="00952114">
              <w:rPr>
                <w:color w:val="000000"/>
              </w:rPr>
              <w:t>Вид промежуточной аттестации</w:t>
            </w:r>
          </w:p>
        </w:tc>
        <w:tc>
          <w:tcPr>
            <w:tcW w:w="1701"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Зачет:</w:t>
            </w:r>
          </w:p>
          <w:p w:rsidR="0035501E" w:rsidRPr="00952114" w:rsidRDefault="0035501E" w:rsidP="00CF0A9B">
            <w:pPr>
              <w:keepNext/>
              <w:keepLines/>
              <w:jc w:val="center"/>
              <w:rPr>
                <w:color w:val="000000"/>
              </w:rPr>
            </w:pPr>
            <w:r w:rsidRPr="00952114">
              <w:rPr>
                <w:color w:val="000000"/>
              </w:rPr>
              <w:t xml:space="preserve"> 2, 4, 6 модули</w:t>
            </w:r>
          </w:p>
        </w:tc>
        <w:tc>
          <w:tcPr>
            <w:tcW w:w="1843"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Зачет: 2, 4 модули</w:t>
            </w:r>
          </w:p>
        </w:tc>
        <w:tc>
          <w:tcPr>
            <w:tcW w:w="2126" w:type="dxa"/>
            <w:tcBorders>
              <w:top w:val="single" w:sz="4" w:space="0" w:color="auto"/>
              <w:left w:val="single" w:sz="4" w:space="0" w:color="auto"/>
              <w:bottom w:val="single" w:sz="4" w:space="0" w:color="auto"/>
              <w:right w:val="single" w:sz="4" w:space="0" w:color="auto"/>
            </w:tcBorders>
            <w:hideMark/>
          </w:tcPr>
          <w:p w:rsidR="0035501E" w:rsidRPr="00952114" w:rsidRDefault="0035501E" w:rsidP="00CF0A9B">
            <w:pPr>
              <w:keepNext/>
              <w:keepLines/>
              <w:jc w:val="center"/>
              <w:rPr>
                <w:color w:val="000000"/>
              </w:rPr>
            </w:pPr>
            <w:r w:rsidRPr="00952114">
              <w:rPr>
                <w:color w:val="000000"/>
              </w:rPr>
              <w:t>Зачет: 6 модуль</w:t>
            </w:r>
          </w:p>
        </w:tc>
      </w:tr>
    </w:tbl>
    <w:p w:rsidR="0035501E" w:rsidRDefault="0035501E" w:rsidP="00CF0A9B">
      <w:pPr>
        <w:keepNext/>
        <w:keepLines/>
        <w:jc w:val="center"/>
        <w:rPr>
          <w:rFonts w:eastAsia="BatangChe"/>
          <w:b/>
          <w:sz w:val="28"/>
          <w:szCs w:val="28"/>
        </w:rPr>
      </w:pPr>
    </w:p>
    <w:p w:rsidR="0035501E" w:rsidRDefault="0035501E" w:rsidP="00CF0A9B">
      <w:pPr>
        <w:keepNext/>
        <w:keepLines/>
        <w:ind w:firstLine="709"/>
        <w:jc w:val="both"/>
        <w:rPr>
          <w:rFonts w:eastAsia="BatangChe"/>
          <w:b/>
          <w:sz w:val="32"/>
          <w:szCs w:val="32"/>
        </w:rPr>
      </w:pPr>
    </w:p>
    <w:p w:rsidR="002C38DB" w:rsidRPr="002C38DB" w:rsidRDefault="0035501E" w:rsidP="002C38DB">
      <w:pPr>
        <w:jc w:val="both"/>
        <w:rPr>
          <w:rFonts w:eastAsia="BatangChe"/>
          <w:b/>
          <w:bCs/>
          <w:sz w:val="32"/>
          <w:szCs w:val="32"/>
        </w:rPr>
      </w:pPr>
      <w:r w:rsidRPr="002C38DB">
        <w:rPr>
          <w:rFonts w:eastAsia="BatangChe"/>
          <w:b/>
          <w:bCs/>
          <w:sz w:val="32"/>
          <w:szCs w:val="32"/>
        </w:rPr>
        <w:t>4. Содержание НИР</w:t>
      </w:r>
    </w:p>
    <w:tbl>
      <w:tblPr>
        <w:tblStyle w:val="a3"/>
        <w:tblW w:w="0" w:type="auto"/>
        <w:tblInd w:w="-318" w:type="dxa"/>
        <w:tblLook w:val="04A0" w:firstRow="1" w:lastRow="0" w:firstColumn="1" w:lastColumn="0" w:noHBand="0" w:noVBand="1"/>
      </w:tblPr>
      <w:tblGrid>
        <w:gridCol w:w="3343"/>
        <w:gridCol w:w="3438"/>
        <w:gridCol w:w="2882"/>
      </w:tblGrid>
      <w:tr w:rsidR="0035501E" w:rsidRPr="002C38DB" w:rsidTr="0035501E">
        <w:tc>
          <w:tcPr>
            <w:tcW w:w="3403" w:type="dxa"/>
          </w:tcPr>
          <w:p w:rsidR="002C38DB" w:rsidRPr="002C38DB" w:rsidRDefault="002C38DB" w:rsidP="002C38DB">
            <w:pPr>
              <w:rPr>
                <w:rFonts w:eastAsia="BatangChe"/>
                <w:b/>
                <w:bCs/>
                <w:sz w:val="28"/>
                <w:szCs w:val="28"/>
              </w:rPr>
            </w:pPr>
          </w:p>
          <w:p w:rsidR="0035501E" w:rsidRPr="002C38DB" w:rsidRDefault="0035501E" w:rsidP="002C38DB">
            <w:pPr>
              <w:rPr>
                <w:rFonts w:eastAsia="BatangChe"/>
                <w:b/>
                <w:bCs/>
                <w:sz w:val="28"/>
                <w:szCs w:val="28"/>
              </w:rPr>
            </w:pPr>
            <w:r w:rsidRPr="002C38DB">
              <w:rPr>
                <w:rFonts w:eastAsia="BatangChe"/>
                <w:b/>
                <w:bCs/>
                <w:sz w:val="28"/>
                <w:szCs w:val="28"/>
              </w:rPr>
              <w:t>Формы НИР</w:t>
            </w:r>
          </w:p>
        </w:tc>
        <w:tc>
          <w:tcPr>
            <w:tcW w:w="3544" w:type="dxa"/>
          </w:tcPr>
          <w:p w:rsidR="0035501E" w:rsidRPr="002C38DB" w:rsidRDefault="0035501E" w:rsidP="002C38DB">
            <w:pPr>
              <w:rPr>
                <w:rFonts w:eastAsia="BatangChe"/>
                <w:b/>
                <w:bCs/>
                <w:sz w:val="28"/>
                <w:szCs w:val="28"/>
              </w:rPr>
            </w:pPr>
            <w:r w:rsidRPr="002C38DB">
              <w:rPr>
                <w:rFonts w:eastAsia="BatangChe"/>
                <w:b/>
                <w:bCs/>
                <w:sz w:val="28"/>
                <w:szCs w:val="28"/>
              </w:rPr>
              <w:t>Содержание НИР</w:t>
            </w:r>
          </w:p>
        </w:tc>
        <w:tc>
          <w:tcPr>
            <w:tcW w:w="2942" w:type="dxa"/>
          </w:tcPr>
          <w:p w:rsidR="0035501E" w:rsidRPr="002C38DB" w:rsidRDefault="0035501E" w:rsidP="002C38DB">
            <w:pPr>
              <w:rPr>
                <w:rFonts w:eastAsia="BatangChe"/>
                <w:b/>
                <w:bCs/>
                <w:sz w:val="28"/>
                <w:szCs w:val="28"/>
              </w:rPr>
            </w:pPr>
            <w:r w:rsidRPr="002C38DB">
              <w:rPr>
                <w:rFonts w:eastAsia="BatangChe"/>
                <w:b/>
                <w:bCs/>
                <w:sz w:val="28"/>
                <w:szCs w:val="28"/>
              </w:rPr>
              <w:t>Отчетность по НИР</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Работа в научном семинаре по образовательной программе</w:t>
            </w:r>
          </w:p>
        </w:tc>
        <w:tc>
          <w:tcPr>
            <w:tcW w:w="3544" w:type="dxa"/>
          </w:tcPr>
          <w:p w:rsidR="0035501E" w:rsidRPr="002C38DB" w:rsidRDefault="0035501E" w:rsidP="002C38DB">
            <w:pPr>
              <w:rPr>
                <w:rFonts w:eastAsia="BatangChe"/>
              </w:rPr>
            </w:pPr>
            <w:r w:rsidRPr="002C38DB">
              <w:rPr>
                <w:rFonts w:eastAsia="BatangChe"/>
              </w:rPr>
              <w:t>В соответствии с программой НИС</w:t>
            </w:r>
          </w:p>
        </w:tc>
        <w:tc>
          <w:tcPr>
            <w:tcW w:w="2942" w:type="dxa"/>
          </w:tcPr>
          <w:p w:rsidR="0035501E" w:rsidRPr="002C38DB" w:rsidRDefault="0035501E" w:rsidP="002C38DB">
            <w:pPr>
              <w:rPr>
                <w:rFonts w:eastAsia="BatangChe"/>
              </w:rPr>
            </w:pPr>
            <w:r w:rsidRPr="002C38DB">
              <w:rPr>
                <w:rFonts w:eastAsia="BatangChe"/>
              </w:rPr>
              <w:t>В соответствии с программой НИС</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Выполнение заданий руководителя  ВКР и руководителя НИС /преподавателя НИС</w:t>
            </w:r>
          </w:p>
        </w:tc>
        <w:tc>
          <w:tcPr>
            <w:tcW w:w="3544" w:type="dxa"/>
          </w:tcPr>
          <w:p w:rsidR="0035501E" w:rsidRPr="002C38DB" w:rsidRDefault="0035501E" w:rsidP="002C38DB">
            <w:pPr>
              <w:rPr>
                <w:rFonts w:eastAsia="BatangChe"/>
              </w:rPr>
            </w:pPr>
            <w:r w:rsidRPr="002C38DB">
              <w:rPr>
                <w:rFonts w:eastAsia="BatangChe"/>
              </w:rPr>
              <w:t>В соответствии с индивидуальным планом студента</w:t>
            </w:r>
          </w:p>
        </w:tc>
        <w:tc>
          <w:tcPr>
            <w:tcW w:w="2942" w:type="dxa"/>
          </w:tcPr>
          <w:p w:rsidR="0035501E" w:rsidRPr="002C38DB" w:rsidRDefault="0035501E" w:rsidP="002C38DB">
            <w:pPr>
              <w:rPr>
                <w:rFonts w:eastAsia="BatangChe"/>
              </w:rPr>
            </w:pPr>
            <w:r w:rsidRPr="002C38DB">
              <w:rPr>
                <w:rFonts w:eastAsia="BatangChe"/>
              </w:rPr>
              <w:t>В соответствии с индивидуальным планом студента</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Подбор научной литературы по теме исследования, ее изучение и анализ</w:t>
            </w:r>
          </w:p>
        </w:tc>
        <w:tc>
          <w:tcPr>
            <w:tcW w:w="3544" w:type="dxa"/>
          </w:tcPr>
          <w:p w:rsidR="0035501E" w:rsidRPr="002C38DB" w:rsidRDefault="0035501E" w:rsidP="002C38DB">
            <w:pPr>
              <w:rPr>
                <w:rFonts w:eastAsia="BatangChe"/>
              </w:rPr>
            </w:pPr>
            <w:r w:rsidRPr="002C38DB">
              <w:rPr>
                <w:rFonts w:eastAsia="BatangChe"/>
              </w:rPr>
              <w:t>Подбор литературы, составление обзора подобранных источников; подготовка мини-реферата/эссе; защита у научного руководителя/ в рамках НИС</w:t>
            </w:r>
          </w:p>
        </w:tc>
        <w:tc>
          <w:tcPr>
            <w:tcW w:w="2942" w:type="dxa"/>
          </w:tcPr>
          <w:p w:rsidR="0035501E" w:rsidRPr="002C38DB" w:rsidRDefault="0035501E" w:rsidP="002C38DB">
            <w:pPr>
              <w:rPr>
                <w:rFonts w:eastAsia="BatangChe"/>
              </w:rPr>
            </w:pPr>
            <w:r w:rsidRPr="002C38DB">
              <w:rPr>
                <w:rFonts w:eastAsia="BatangChe"/>
              </w:rPr>
              <w:t>Мини-реферат/эссе по обоснованию актуальности выбранной темы ВКР</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Проведение самостоятельного исследования в рамках утвержденной темы ВКР</w:t>
            </w:r>
          </w:p>
        </w:tc>
        <w:tc>
          <w:tcPr>
            <w:tcW w:w="3544" w:type="dxa"/>
          </w:tcPr>
          <w:p w:rsidR="0035501E" w:rsidRPr="002C38DB" w:rsidRDefault="0035501E" w:rsidP="002C38DB">
            <w:pPr>
              <w:rPr>
                <w:rFonts w:eastAsia="BatangChe"/>
              </w:rPr>
            </w:pPr>
            <w:r w:rsidRPr="002C38DB">
              <w:rPr>
                <w:rFonts w:eastAsia="BatangChe"/>
              </w:rPr>
              <w:t>Подбор теоретического и эмпирического материала по теме ВКР; подготовка ВКР в соответствии с установленными сроками</w:t>
            </w:r>
          </w:p>
        </w:tc>
        <w:tc>
          <w:tcPr>
            <w:tcW w:w="2942" w:type="dxa"/>
          </w:tcPr>
          <w:p w:rsidR="0035501E" w:rsidRPr="002C38DB" w:rsidRDefault="0035501E" w:rsidP="002C38DB">
            <w:pPr>
              <w:rPr>
                <w:rFonts w:eastAsia="BatangChe"/>
              </w:rPr>
            </w:pPr>
            <w:r w:rsidRPr="002C38DB">
              <w:rPr>
                <w:rFonts w:eastAsia="BatangChe"/>
              </w:rPr>
              <w:t>Отчет о прохождении учебной  и производственной практики; представление ВКР по главам и целиком на проверку научному руководителю в установленные сроки</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Подготовка и публикация научных статей</w:t>
            </w:r>
          </w:p>
        </w:tc>
        <w:tc>
          <w:tcPr>
            <w:tcW w:w="3544" w:type="dxa"/>
          </w:tcPr>
          <w:p w:rsidR="0035501E" w:rsidRPr="002C38DB" w:rsidRDefault="0035501E" w:rsidP="002C38DB">
            <w:pPr>
              <w:rPr>
                <w:rFonts w:eastAsia="BatangChe"/>
              </w:rPr>
            </w:pPr>
            <w:r w:rsidRPr="002C38DB">
              <w:rPr>
                <w:rFonts w:eastAsia="BatangChe"/>
              </w:rPr>
              <w:t xml:space="preserve">Изучение нормативных и литературных источников по соответствующей тематике; составление плана статьи с выделением отдельных блоков </w:t>
            </w:r>
            <w:r w:rsidRPr="002C38DB">
              <w:rPr>
                <w:rFonts w:eastAsia="BatangChe"/>
              </w:rPr>
              <w:lastRenderedPageBreak/>
              <w:t>проблем, планируемых для научного анализа; подготовка научной статьи к публикации с учетом требований соответствующего издательства</w:t>
            </w:r>
          </w:p>
        </w:tc>
        <w:tc>
          <w:tcPr>
            <w:tcW w:w="2942" w:type="dxa"/>
          </w:tcPr>
          <w:p w:rsidR="0035501E" w:rsidRPr="002C38DB" w:rsidRDefault="0035501E" w:rsidP="002C38DB">
            <w:pPr>
              <w:rPr>
                <w:rFonts w:eastAsia="BatangChe"/>
              </w:rPr>
            </w:pPr>
            <w:r w:rsidRPr="002C38DB">
              <w:rPr>
                <w:rFonts w:eastAsia="BatangChe"/>
              </w:rPr>
              <w:lastRenderedPageBreak/>
              <w:t>Копия публикации с указанием выходных данных</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544" w:type="dxa"/>
          </w:tcPr>
          <w:p w:rsidR="0035501E" w:rsidRPr="002C38DB" w:rsidRDefault="0035501E" w:rsidP="002C38DB">
            <w:pPr>
              <w:rPr>
                <w:rFonts w:eastAsia="BatangChe"/>
              </w:rPr>
            </w:pPr>
            <w:r w:rsidRPr="002C38DB">
              <w:rPr>
                <w:rFonts w:eastAsia="BatangChe"/>
              </w:rPr>
              <w:t>Подача заявки; подготовка доклада; подготовка тезисов выступления для публикации</w:t>
            </w:r>
          </w:p>
        </w:tc>
        <w:tc>
          <w:tcPr>
            <w:tcW w:w="2942" w:type="dxa"/>
          </w:tcPr>
          <w:p w:rsidR="0035501E" w:rsidRPr="002C38DB" w:rsidRDefault="0035501E" w:rsidP="002C38DB">
            <w:pPr>
              <w:rPr>
                <w:rFonts w:eastAsia="BatangChe"/>
              </w:rPr>
            </w:pPr>
            <w:r w:rsidRPr="002C38DB">
              <w:rPr>
                <w:rFonts w:eastAsia="BatangChe"/>
              </w:rPr>
              <w:t>Программа научно-практической конференции, семинара, круглого стола; диплом, грамота, сертификат участника</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Участие в конкурсах научных исследований</w:t>
            </w:r>
          </w:p>
        </w:tc>
        <w:tc>
          <w:tcPr>
            <w:tcW w:w="3544" w:type="dxa"/>
          </w:tcPr>
          <w:p w:rsidR="0035501E" w:rsidRPr="002C38DB" w:rsidRDefault="0035501E" w:rsidP="002C38DB">
            <w:pPr>
              <w:rPr>
                <w:rFonts w:eastAsia="BatangChe"/>
              </w:rPr>
            </w:pPr>
            <w:r w:rsidRPr="002C38DB">
              <w:rPr>
                <w:rFonts w:eastAsia="BatangChe"/>
              </w:rPr>
              <w:t>Подача заявки; подготовка конкурсной научно-исследовательской работы; оформление соответствующего пакета документов</w:t>
            </w:r>
          </w:p>
        </w:tc>
        <w:tc>
          <w:tcPr>
            <w:tcW w:w="2942" w:type="dxa"/>
          </w:tcPr>
          <w:p w:rsidR="0035501E" w:rsidRPr="002C38DB" w:rsidRDefault="0035501E" w:rsidP="002C38DB">
            <w:pPr>
              <w:rPr>
                <w:rFonts w:eastAsia="BatangChe"/>
              </w:rPr>
            </w:pPr>
            <w:r w:rsidRPr="002C38DB">
              <w:rPr>
                <w:rFonts w:eastAsia="BatangChe"/>
              </w:rPr>
              <w:t>Диплом, грамота, сертификат участника; приказ об итогах конкурса научно-исследовательских работ</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544" w:type="dxa"/>
          </w:tcPr>
          <w:p w:rsidR="0035501E" w:rsidRPr="002C38DB" w:rsidRDefault="0035501E" w:rsidP="002C38DB">
            <w:pPr>
              <w:rPr>
                <w:rFonts w:eastAsia="BatangChe"/>
              </w:rPr>
            </w:pPr>
            <w:r w:rsidRPr="002C38DB">
              <w:rPr>
                <w:rFonts w:eastAsia="BatangChe"/>
              </w:rPr>
              <w:t>Проведение научного исследования в составе ВТК</w:t>
            </w:r>
          </w:p>
        </w:tc>
        <w:tc>
          <w:tcPr>
            <w:tcW w:w="2942" w:type="dxa"/>
          </w:tcPr>
          <w:p w:rsidR="0035501E" w:rsidRPr="002C38DB" w:rsidRDefault="0035501E" w:rsidP="002C38DB">
            <w:pPr>
              <w:rPr>
                <w:rFonts w:eastAsia="BatangChe"/>
              </w:rPr>
            </w:pPr>
            <w:r w:rsidRPr="002C38DB">
              <w:rPr>
                <w:rFonts w:eastAsia="BatangChe"/>
              </w:rPr>
              <w:t>Приказ о ВТК, Отчет по НИР</w:t>
            </w:r>
          </w:p>
        </w:tc>
      </w:tr>
      <w:tr w:rsidR="0035501E" w:rsidRPr="008B795C" w:rsidTr="0035501E">
        <w:tc>
          <w:tcPr>
            <w:tcW w:w="3403" w:type="dxa"/>
          </w:tcPr>
          <w:p w:rsidR="0035501E" w:rsidRPr="002C38DB" w:rsidRDefault="0035501E" w:rsidP="002C38DB">
            <w:pPr>
              <w:rPr>
                <w:rFonts w:eastAsia="BatangChe"/>
              </w:rPr>
            </w:pPr>
            <w:r w:rsidRPr="002C38DB">
              <w:rPr>
                <w:rFonts w:eastAsia="BatangChe"/>
              </w:rPr>
              <w:t>Участие в конкурсах на получение грантов в составе творческой группы департамента/кафедры, факультета, научного подразделения Финансового университета</w:t>
            </w:r>
          </w:p>
        </w:tc>
        <w:tc>
          <w:tcPr>
            <w:tcW w:w="3544" w:type="dxa"/>
          </w:tcPr>
          <w:p w:rsidR="0035501E" w:rsidRPr="002C38DB" w:rsidRDefault="0035501E" w:rsidP="002C38DB">
            <w:pPr>
              <w:rPr>
                <w:rFonts w:eastAsia="BatangChe"/>
              </w:rPr>
            </w:pPr>
            <w:r w:rsidRPr="002C38DB">
              <w:rPr>
                <w:rFonts w:eastAsia="BatangChe"/>
              </w:rPr>
              <w:t>Подготовка заявки на получение гранта, проведение научного исследования в составе ВТК</w:t>
            </w:r>
          </w:p>
        </w:tc>
        <w:tc>
          <w:tcPr>
            <w:tcW w:w="2942" w:type="dxa"/>
          </w:tcPr>
          <w:p w:rsidR="0035501E" w:rsidRPr="002C38DB" w:rsidRDefault="0035501E" w:rsidP="002C38DB">
            <w:pPr>
              <w:rPr>
                <w:rFonts w:eastAsia="BatangChe"/>
              </w:rPr>
            </w:pPr>
            <w:r w:rsidRPr="002C38DB">
              <w:rPr>
                <w:rFonts w:eastAsia="BatangChe"/>
              </w:rPr>
              <w:t>Договор на проведение НИР, скриншот из личного кабинета участника гранта</w:t>
            </w:r>
          </w:p>
        </w:tc>
      </w:tr>
    </w:tbl>
    <w:p w:rsidR="0035501E" w:rsidRDefault="0035501E" w:rsidP="00CF0A9B">
      <w:pPr>
        <w:keepNext/>
        <w:keepLines/>
        <w:tabs>
          <w:tab w:val="num" w:pos="-142"/>
        </w:tabs>
        <w:ind w:left="-180" w:right="-567" w:firstLine="747"/>
        <w:rPr>
          <w:b/>
          <w:sz w:val="32"/>
          <w:szCs w:val="32"/>
        </w:rPr>
      </w:pPr>
    </w:p>
    <w:p w:rsidR="0035501E" w:rsidRPr="009F5E3D" w:rsidRDefault="0035501E" w:rsidP="00CF0A9B">
      <w:pPr>
        <w:keepNext/>
        <w:keepLines/>
        <w:tabs>
          <w:tab w:val="num" w:pos="-142"/>
        </w:tabs>
        <w:ind w:left="-180" w:right="-567" w:firstLine="747"/>
        <w:rPr>
          <w:b/>
          <w:sz w:val="32"/>
          <w:szCs w:val="32"/>
        </w:rPr>
      </w:pPr>
      <w:r w:rsidRPr="009F5E3D">
        <w:rPr>
          <w:b/>
          <w:sz w:val="32"/>
          <w:szCs w:val="32"/>
        </w:rPr>
        <w:t>5. Учебно-методическое обеспечение для самостоятельной работы обучающихся при проведении НИР</w:t>
      </w:r>
    </w:p>
    <w:p w:rsidR="0035501E" w:rsidRDefault="0035501E" w:rsidP="00CF0A9B">
      <w:pPr>
        <w:keepNext/>
        <w:keepLines/>
        <w:ind w:firstLine="567"/>
        <w:jc w:val="both"/>
        <w:rPr>
          <w:rFonts w:eastAsia="BatangChe"/>
          <w:b/>
          <w:sz w:val="28"/>
          <w:szCs w:val="28"/>
        </w:rPr>
      </w:pPr>
    </w:p>
    <w:p w:rsidR="0035501E" w:rsidRDefault="0035501E" w:rsidP="00CF0A9B">
      <w:pPr>
        <w:keepNext/>
        <w:keepLines/>
        <w:ind w:firstLine="567"/>
        <w:jc w:val="both"/>
        <w:rPr>
          <w:rFonts w:eastAsia="BatangChe"/>
          <w:sz w:val="28"/>
          <w:szCs w:val="28"/>
        </w:rPr>
      </w:pPr>
      <w:r>
        <w:rPr>
          <w:rFonts w:eastAsia="BatangChe"/>
          <w:sz w:val="28"/>
          <w:szCs w:val="28"/>
        </w:rPr>
        <w:t>Перечень заданий для самостоятельной работы обучающихся при проведении НИР:</w:t>
      </w:r>
    </w:p>
    <w:p w:rsidR="0035501E" w:rsidRDefault="0035501E" w:rsidP="00CF0A9B">
      <w:pPr>
        <w:keepNext/>
        <w:keepLines/>
        <w:ind w:firstLine="567"/>
        <w:jc w:val="both"/>
        <w:rPr>
          <w:rFonts w:eastAsia="BatangChe"/>
          <w:sz w:val="28"/>
          <w:szCs w:val="28"/>
        </w:rPr>
      </w:pPr>
      <w:r>
        <w:rPr>
          <w:rFonts w:eastAsia="BatangChe"/>
          <w:sz w:val="28"/>
          <w:szCs w:val="28"/>
        </w:rPr>
        <w:t xml:space="preserve">- методологический анализ литературных источников по теме ВКР, предложенных научным руководителем (руководителем </w:t>
      </w:r>
      <w:r w:rsidRPr="00C4660B">
        <w:rPr>
          <w:rFonts w:eastAsia="BatangChe"/>
          <w:sz w:val="28"/>
          <w:szCs w:val="28"/>
        </w:rPr>
        <w:t>/</w:t>
      </w:r>
      <w:r>
        <w:rPr>
          <w:rFonts w:eastAsia="BatangChe"/>
          <w:sz w:val="28"/>
          <w:szCs w:val="28"/>
        </w:rPr>
        <w:t xml:space="preserve"> преподавателем НИС) для изучения;</w:t>
      </w:r>
    </w:p>
    <w:p w:rsidR="0035501E" w:rsidRDefault="0035501E" w:rsidP="00CF0A9B">
      <w:pPr>
        <w:keepNext/>
        <w:keepLines/>
        <w:ind w:firstLine="567"/>
        <w:jc w:val="both"/>
        <w:rPr>
          <w:rFonts w:eastAsia="BatangChe"/>
          <w:sz w:val="28"/>
          <w:szCs w:val="28"/>
        </w:rPr>
      </w:pPr>
      <w:r>
        <w:rPr>
          <w:rFonts w:eastAsia="BatangChe"/>
          <w:sz w:val="28"/>
          <w:szCs w:val="28"/>
        </w:rPr>
        <w:t>-  подготовка презентаций докладов на НИС (например, обоснование актуальности темы ВКР, разбор основных литературных источников по теме ВКР И ДР.);</w:t>
      </w:r>
    </w:p>
    <w:p w:rsidR="0035501E" w:rsidRDefault="0035501E" w:rsidP="00CF0A9B">
      <w:pPr>
        <w:keepNext/>
        <w:keepLines/>
        <w:ind w:firstLine="567"/>
        <w:jc w:val="both"/>
        <w:rPr>
          <w:rFonts w:eastAsia="BatangChe"/>
          <w:sz w:val="28"/>
          <w:szCs w:val="28"/>
        </w:rPr>
      </w:pPr>
      <w:r>
        <w:rPr>
          <w:rFonts w:eastAsia="BatangChe"/>
          <w:sz w:val="28"/>
          <w:szCs w:val="28"/>
        </w:rPr>
        <w:t>- подбор конференций, семинаров, круглых столов, конкурсов научных работ по тематике научного исследования студента, подача заявки, выступление с докладом;</w:t>
      </w:r>
    </w:p>
    <w:p w:rsidR="0035501E" w:rsidRDefault="0035501E" w:rsidP="00CF0A9B">
      <w:pPr>
        <w:keepNext/>
        <w:keepLines/>
        <w:ind w:firstLine="567"/>
        <w:jc w:val="both"/>
        <w:rPr>
          <w:rFonts w:eastAsia="BatangChe"/>
          <w:sz w:val="28"/>
          <w:szCs w:val="28"/>
        </w:rPr>
      </w:pPr>
      <w:r>
        <w:rPr>
          <w:rFonts w:eastAsia="BatangChe"/>
          <w:sz w:val="28"/>
          <w:szCs w:val="28"/>
        </w:rPr>
        <w:t>- подготовка научной публикации;</w:t>
      </w:r>
    </w:p>
    <w:p w:rsidR="0035501E" w:rsidRDefault="0035501E" w:rsidP="00CF0A9B">
      <w:pPr>
        <w:keepNext/>
        <w:keepLines/>
        <w:ind w:firstLine="567"/>
        <w:jc w:val="both"/>
        <w:rPr>
          <w:rFonts w:eastAsia="BatangChe"/>
          <w:sz w:val="28"/>
          <w:szCs w:val="28"/>
        </w:rPr>
      </w:pPr>
      <w:r>
        <w:rPr>
          <w:rFonts w:eastAsia="BatangChe"/>
          <w:sz w:val="28"/>
          <w:szCs w:val="28"/>
        </w:rPr>
        <w:t>- подготовка выпускной квалификационной работы в соответствии с планом, утвержденным научным руководителем.</w:t>
      </w:r>
    </w:p>
    <w:p w:rsidR="0035501E" w:rsidRPr="00C771BD" w:rsidRDefault="0035501E" w:rsidP="00CF0A9B">
      <w:pPr>
        <w:keepNext/>
        <w:keepLines/>
        <w:ind w:firstLine="567"/>
        <w:jc w:val="both"/>
        <w:rPr>
          <w:rFonts w:eastAsia="BatangChe"/>
          <w:sz w:val="28"/>
          <w:szCs w:val="28"/>
        </w:rPr>
      </w:pPr>
    </w:p>
    <w:p w:rsidR="0035501E" w:rsidRPr="00C771BD" w:rsidRDefault="0035501E" w:rsidP="00CF0A9B">
      <w:pPr>
        <w:keepNext/>
        <w:keepLines/>
        <w:ind w:firstLine="567"/>
        <w:jc w:val="both"/>
        <w:rPr>
          <w:rFonts w:eastAsia="BatangChe"/>
          <w:sz w:val="28"/>
          <w:szCs w:val="28"/>
        </w:rPr>
      </w:pPr>
      <w:r w:rsidRPr="00C771BD">
        <w:rPr>
          <w:rFonts w:eastAsia="BatangChe"/>
          <w:sz w:val="28"/>
          <w:szCs w:val="28"/>
        </w:rPr>
        <w:t>Реферат и (или) эссе выполняются студентом по заданию научного руководителя в соответствии с выбранным направлением исследований</w:t>
      </w:r>
    </w:p>
    <w:p w:rsidR="0035501E" w:rsidRPr="00C771BD" w:rsidRDefault="0035501E" w:rsidP="00CF0A9B">
      <w:pPr>
        <w:keepNext/>
        <w:keepLines/>
        <w:ind w:firstLine="567"/>
        <w:jc w:val="both"/>
        <w:rPr>
          <w:rFonts w:eastAsia="BatangChe"/>
          <w:b/>
          <w:sz w:val="28"/>
          <w:szCs w:val="28"/>
        </w:rPr>
      </w:pPr>
    </w:p>
    <w:p w:rsidR="0035501E" w:rsidRPr="00C771BD" w:rsidRDefault="0035501E" w:rsidP="00CF0A9B">
      <w:pPr>
        <w:keepNext/>
        <w:keepLines/>
        <w:jc w:val="center"/>
        <w:rPr>
          <w:rFonts w:eastAsia="BatangChe"/>
          <w:b/>
          <w:sz w:val="28"/>
          <w:szCs w:val="28"/>
        </w:rPr>
      </w:pPr>
    </w:p>
    <w:p w:rsidR="003E7584" w:rsidRPr="00C771BD" w:rsidRDefault="003E7584" w:rsidP="00CF0A9B">
      <w:pPr>
        <w:pStyle w:val="a4"/>
        <w:keepNext/>
        <w:keepLines/>
        <w:spacing w:line="240" w:lineRule="auto"/>
        <w:jc w:val="center"/>
        <w:rPr>
          <w:rFonts w:ascii="Times New Roman" w:eastAsia="BatangChe" w:hAnsi="Times New Roman" w:cs="Times New Roman"/>
          <w:b/>
          <w:sz w:val="28"/>
          <w:szCs w:val="28"/>
        </w:rPr>
      </w:pPr>
      <w:r w:rsidRPr="00C771BD">
        <w:rPr>
          <w:rFonts w:ascii="Times New Roman" w:eastAsia="BatangChe" w:hAnsi="Times New Roman" w:cs="Times New Roman"/>
          <w:b/>
          <w:sz w:val="28"/>
          <w:szCs w:val="28"/>
        </w:rPr>
        <w:t>Темы рефератов (эссе)</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eastAsiaTheme="minorEastAsia" w:hAnsi="Times New Roman" w:cs="Times New Roman"/>
          <w:sz w:val="28"/>
          <w:szCs w:val="28"/>
        </w:rPr>
        <w:t>Тактика и техник</w:t>
      </w:r>
      <w:r w:rsidRPr="00527C39">
        <w:rPr>
          <w:rFonts w:ascii="Times New Roman" w:hAnsi="Times New Roman" w:cs="Times New Roman"/>
          <w:sz w:val="28"/>
          <w:szCs w:val="28"/>
        </w:rPr>
        <w:t>а</w:t>
      </w:r>
      <w:r w:rsidRPr="00527C39">
        <w:rPr>
          <w:rFonts w:ascii="Times New Roman" w:eastAsiaTheme="minorEastAsia" w:hAnsi="Times New Roman" w:cs="Times New Roman"/>
          <w:sz w:val="28"/>
          <w:szCs w:val="28"/>
        </w:rPr>
        <w:t xml:space="preserve"> ведения переговоров с целью достижения положительного результата в социально-экономической и финансовой сферах деятельности субъектов права.</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eastAsiaTheme="minorEastAsia" w:hAnsi="Times New Roman" w:cs="Times New Roman"/>
          <w:sz w:val="28"/>
          <w:szCs w:val="28"/>
        </w:rPr>
        <w:t>Основные правила оформления результатов научных исследований.</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Основные методики проведения научных исследований.</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Основы публичных выступлений и </w:t>
      </w:r>
      <w:r w:rsidRPr="00527C39">
        <w:rPr>
          <w:rFonts w:ascii="Times New Roman" w:eastAsiaTheme="minorEastAsia" w:hAnsi="Times New Roman" w:cs="Times New Roman"/>
          <w:sz w:val="28"/>
          <w:szCs w:val="28"/>
        </w:rPr>
        <w:t>представлений полученных результатов научных исследований на научных конференциях.</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Правила </w:t>
      </w:r>
      <w:r w:rsidRPr="00527C39">
        <w:rPr>
          <w:rFonts w:ascii="Times New Roman" w:eastAsiaTheme="minorEastAsia" w:hAnsi="Times New Roman" w:cs="Times New Roman"/>
          <w:sz w:val="28"/>
          <w:szCs w:val="28"/>
        </w:rPr>
        <w:t>оформления текстов научных исследований для публикаций в изданиях, индексируемых в РИНЦ</w:t>
      </w:r>
      <w:r w:rsidRPr="00527C39">
        <w:rPr>
          <w:rFonts w:ascii="Times New Roman" w:hAnsi="Times New Roman" w:cs="Times New Roman"/>
          <w:sz w:val="28"/>
          <w:szCs w:val="28"/>
        </w:rPr>
        <w:t>.</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eastAsiaTheme="minorEastAsia" w:hAnsi="Times New Roman" w:cs="Times New Roman"/>
          <w:sz w:val="28"/>
          <w:szCs w:val="28"/>
        </w:rPr>
        <w:t>Основные инструменты планирования проекта.</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w:t>
      </w:r>
      <w:r w:rsidRPr="00527C39">
        <w:rPr>
          <w:rFonts w:ascii="Times New Roman" w:eastAsiaTheme="minorEastAsia" w:hAnsi="Times New Roman" w:cs="Times New Roman"/>
          <w:sz w:val="28"/>
          <w:szCs w:val="28"/>
        </w:rPr>
        <w:t>Основные инструменты контроля содержания и управления изменениями в проекте.</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Основные методы проведения прикладных научных исследований.</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Основы выдвижения гипотезы. </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Основные правила подготовки эссе, реферата.</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Виды грантов на проведение научных исследований, основные правила подачи заявок на гранты.</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Использование общенаучных методов исследований в профессиональной области.</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lastRenderedPageBreak/>
        <w:t xml:space="preserve"> Основные особенности планирования научно-исследовательской работы.</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w:t>
      </w:r>
      <w:r w:rsidRPr="00527C39">
        <w:rPr>
          <w:rFonts w:ascii="Times New Roman" w:hAnsi="Times New Roman" w:cs="Times New Roman"/>
          <w:bCs/>
          <w:sz w:val="28"/>
          <w:szCs w:val="28"/>
        </w:rPr>
        <w:t>Международное научное и научно-техническое сотрудничество Российской Федерации</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Индексы научного цитирования.</w:t>
      </w:r>
    </w:p>
    <w:p w:rsidR="00CF37ED" w:rsidRPr="00527C39" w:rsidRDefault="00CF37ED" w:rsidP="00CF37ED">
      <w:pPr>
        <w:pStyle w:val="a4"/>
        <w:numPr>
          <w:ilvl w:val="0"/>
          <w:numId w:val="14"/>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27C39">
        <w:rPr>
          <w:rFonts w:ascii="Times New Roman" w:hAnsi="Times New Roman" w:cs="Times New Roman"/>
          <w:sz w:val="28"/>
          <w:szCs w:val="28"/>
        </w:rPr>
        <w:t>Роль науки в решении общемировых проблем.</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527C39">
        <w:rPr>
          <w:rFonts w:ascii="Times New Roman" w:hAnsi="Times New Roman" w:cs="Times New Roman"/>
          <w:bCs/>
          <w:sz w:val="28"/>
          <w:szCs w:val="28"/>
        </w:rPr>
        <w:t>Законодательство о науке и государственной научно-технической политике.</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sz w:val="28"/>
          <w:szCs w:val="28"/>
        </w:rPr>
        <w:t>Основные элементы государственной научно-технической политики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Виды </w:t>
      </w:r>
      <w:r w:rsidRPr="00527C39">
        <w:rPr>
          <w:rFonts w:ascii="Times New Roman" w:hAnsi="Times New Roman" w:cs="Times New Roman"/>
          <w:bCs/>
          <w:sz w:val="28"/>
          <w:szCs w:val="28"/>
        </w:rPr>
        <w:t>субъектов научной и научно-технической деятельности.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Основные элементы федеральной информационной система государственной научной аттестации.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bCs/>
          <w:sz w:val="28"/>
          <w:szCs w:val="28"/>
        </w:rPr>
        <w:t xml:space="preserve"> Управление научной и научно-технической деятельностью.</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sz w:val="28"/>
          <w:szCs w:val="28"/>
        </w:rPr>
        <w:t xml:space="preserve"> Виды договоров </w:t>
      </w:r>
      <w:r w:rsidRPr="00527C39">
        <w:rPr>
          <w:rFonts w:ascii="Times New Roman" w:hAnsi="Times New Roman" w:cs="Times New Roman"/>
          <w:bCs/>
          <w:sz w:val="28"/>
          <w:szCs w:val="28"/>
        </w:rPr>
        <w:t>(контрактов) на создание, передачу и использование научной и (или) научно-технической продукции.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bCs/>
          <w:sz w:val="28"/>
          <w:szCs w:val="28"/>
        </w:rPr>
        <w:t>Информационное обеспечение научной и научно-технической деятельности.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bCs/>
          <w:sz w:val="28"/>
          <w:szCs w:val="28"/>
        </w:rPr>
        <w:t xml:space="preserve"> Основные цели и принципы государственной научно-технической политики.</w:t>
      </w:r>
    </w:p>
    <w:p w:rsidR="00CF37ED" w:rsidRPr="00527C39" w:rsidRDefault="00CF37ED" w:rsidP="00CF37ED">
      <w:pPr>
        <w:pStyle w:val="a4"/>
        <w:numPr>
          <w:ilvl w:val="0"/>
          <w:numId w:val="14"/>
        </w:numPr>
        <w:spacing w:after="0" w:line="240" w:lineRule="auto"/>
        <w:jc w:val="both"/>
        <w:rPr>
          <w:rFonts w:ascii="Times New Roman" w:hAnsi="Times New Roman" w:cs="Times New Roman"/>
          <w:sz w:val="28"/>
          <w:szCs w:val="28"/>
        </w:rPr>
      </w:pPr>
      <w:r w:rsidRPr="00527C39">
        <w:rPr>
          <w:rFonts w:ascii="Times New Roman" w:hAnsi="Times New Roman" w:cs="Times New Roman"/>
          <w:bCs/>
          <w:sz w:val="28"/>
          <w:szCs w:val="28"/>
        </w:rPr>
        <w:t>Организация и проведение экспертиз научной и научно-технической деятельности</w:t>
      </w:r>
      <w:r>
        <w:rPr>
          <w:rFonts w:ascii="Times New Roman" w:hAnsi="Times New Roman" w:cs="Times New Roman"/>
          <w:bCs/>
          <w:sz w:val="28"/>
          <w:szCs w:val="28"/>
        </w:rPr>
        <w:t>.</w:t>
      </w:r>
    </w:p>
    <w:p w:rsidR="00CF37ED" w:rsidRPr="00527C39" w:rsidRDefault="00CF37ED" w:rsidP="00CF37ED">
      <w:pPr>
        <w:pStyle w:val="a4"/>
        <w:spacing w:line="240" w:lineRule="auto"/>
        <w:jc w:val="both"/>
        <w:rPr>
          <w:rFonts w:ascii="Times New Roman" w:hAnsi="Times New Roman" w:cs="Times New Roman"/>
          <w:sz w:val="28"/>
          <w:szCs w:val="28"/>
          <w:highlight w:val="yellow"/>
        </w:rPr>
      </w:pPr>
    </w:p>
    <w:p w:rsidR="00CF37ED" w:rsidRPr="00527C39" w:rsidRDefault="00CF37ED" w:rsidP="00CF37ED"/>
    <w:p w:rsidR="00B9204A" w:rsidRPr="003C747C" w:rsidRDefault="00571126" w:rsidP="00CF0A9B">
      <w:pPr>
        <w:pStyle w:val="10"/>
        <w:spacing w:before="0" w:line="240" w:lineRule="auto"/>
        <w:jc w:val="center"/>
        <w:rPr>
          <w:rFonts w:ascii="Times New Roman" w:hAnsi="Times New Roman" w:cs="Times New Roman"/>
          <w:color w:val="auto"/>
          <w:lang w:eastAsia="ru-RU"/>
        </w:rPr>
      </w:pPr>
      <w:bookmarkStart w:id="2" w:name="_Toc20488603"/>
      <w:r>
        <w:rPr>
          <w:rFonts w:ascii="Times New Roman" w:hAnsi="Times New Roman" w:cs="Times New Roman"/>
          <w:color w:val="auto"/>
          <w:lang w:eastAsia="ru-RU"/>
        </w:rPr>
        <w:t>6</w:t>
      </w:r>
      <w:r w:rsidR="00B9204A" w:rsidRPr="003C747C">
        <w:rPr>
          <w:rFonts w:ascii="Times New Roman" w:hAnsi="Times New Roman" w:cs="Times New Roman"/>
          <w:color w:val="auto"/>
          <w:lang w:eastAsia="ru-RU"/>
        </w:rPr>
        <w:t>. Перечень основной и дополнительной учебной литературы, необходимой для освоения дисциплины.</w:t>
      </w:r>
      <w:bookmarkEnd w:id="2"/>
    </w:p>
    <w:p w:rsidR="00B9204A" w:rsidRPr="003C747C" w:rsidRDefault="00B9204A" w:rsidP="00CF0A9B">
      <w:pPr>
        <w:ind w:firstLine="709"/>
        <w:jc w:val="both"/>
        <w:rPr>
          <w:sz w:val="28"/>
          <w:szCs w:val="28"/>
        </w:rPr>
      </w:pPr>
    </w:p>
    <w:p w:rsidR="00717348" w:rsidRPr="003C747C" w:rsidRDefault="00717348" w:rsidP="00CF0A9B">
      <w:pPr>
        <w:pStyle w:val="2"/>
        <w:spacing w:before="0" w:line="240" w:lineRule="auto"/>
        <w:jc w:val="center"/>
        <w:rPr>
          <w:rFonts w:ascii="Times New Roman" w:hAnsi="Times New Roman" w:cs="Times New Roman"/>
          <w:i/>
          <w:color w:val="auto"/>
          <w:sz w:val="28"/>
          <w:szCs w:val="28"/>
          <w:lang w:eastAsia="ru-RU"/>
        </w:rPr>
      </w:pPr>
      <w:bookmarkStart w:id="3" w:name="_Toc526789989"/>
      <w:bookmarkStart w:id="4" w:name="_Toc5185614"/>
      <w:bookmarkStart w:id="5" w:name="_Toc20488604"/>
      <w:r w:rsidRPr="003C747C">
        <w:rPr>
          <w:rFonts w:ascii="Times New Roman" w:hAnsi="Times New Roman" w:cs="Times New Roman"/>
          <w:i/>
          <w:color w:val="auto"/>
          <w:sz w:val="28"/>
          <w:szCs w:val="28"/>
          <w:lang w:eastAsia="ru-RU"/>
        </w:rPr>
        <w:t xml:space="preserve"> Нормативные правовые акты</w:t>
      </w:r>
      <w:bookmarkEnd w:id="3"/>
      <w:bookmarkEnd w:id="4"/>
      <w:bookmarkEnd w:id="5"/>
    </w:p>
    <w:p w:rsidR="00602795" w:rsidRPr="00CF37ED" w:rsidRDefault="00602795" w:rsidP="00CF0A9B">
      <w:pPr>
        <w:pStyle w:val="a4"/>
        <w:numPr>
          <w:ilvl w:val="0"/>
          <w:numId w:val="16"/>
        </w:numPr>
        <w:spacing w:line="240" w:lineRule="auto"/>
        <w:ind w:left="142"/>
        <w:jc w:val="both"/>
        <w:rPr>
          <w:rFonts w:ascii="Times New Roman" w:hAnsi="Times New Roman" w:cs="Times New Roman"/>
          <w:sz w:val="28"/>
          <w:szCs w:val="28"/>
        </w:rPr>
      </w:pPr>
      <w:r w:rsidRPr="003E7584">
        <w:rPr>
          <w:rFonts w:ascii="Times New Roman" w:hAnsi="Times New Roman" w:cs="Times New Roman"/>
          <w:sz w:val="28"/>
          <w:szCs w:val="28"/>
        </w:rPr>
        <w:t xml:space="preserve">Конституция Российской Федерации: принята всенародным голосованием 12 дек. 1993 г.: по сост. на 21 июл. 2014 // </w:t>
      </w:r>
      <w:r w:rsidR="002C6624" w:rsidRPr="00CF37ED">
        <w:rPr>
          <w:rFonts w:ascii="Times New Roman" w:hAnsi="Times New Roman" w:cs="Times New Roman"/>
          <w:sz w:val="28"/>
          <w:szCs w:val="28"/>
        </w:rPr>
        <w:t> Собрание законодательства РФ.-  04.08.2014. -  N 31. - Ст. 4398.</w:t>
      </w:r>
    </w:p>
    <w:p w:rsidR="00CF37ED" w:rsidRDefault="00CF37ED" w:rsidP="00CF37ED">
      <w:pPr>
        <w:pStyle w:val="a4"/>
        <w:numPr>
          <w:ilvl w:val="0"/>
          <w:numId w:val="16"/>
        </w:numPr>
        <w:spacing w:line="240" w:lineRule="auto"/>
        <w:ind w:left="142"/>
        <w:jc w:val="both"/>
        <w:rPr>
          <w:rFonts w:ascii="Times New Roman" w:hAnsi="Times New Roman" w:cs="Times New Roman"/>
          <w:sz w:val="28"/>
          <w:szCs w:val="28"/>
        </w:rPr>
      </w:pPr>
      <w:r w:rsidRPr="00CF37ED">
        <w:rPr>
          <w:rFonts w:ascii="Times New Roman" w:hAnsi="Times New Roman" w:cs="Times New Roman"/>
          <w:sz w:val="28"/>
          <w:szCs w:val="28"/>
        </w:rPr>
        <w:t>Федеральный закон от 23.08.1996 N 127-ФЗ (ред. от 26.07.2019) "О науке и государственной научно-технической политике" // Собрание законодательства РФ</w:t>
      </w:r>
      <w:r>
        <w:rPr>
          <w:rFonts w:ascii="Times New Roman" w:hAnsi="Times New Roman" w:cs="Times New Roman"/>
          <w:sz w:val="28"/>
          <w:szCs w:val="28"/>
        </w:rPr>
        <w:t>, 26.08.1996, N 35, ст. 4137.</w:t>
      </w:r>
    </w:p>
    <w:p w:rsidR="008B4422" w:rsidRPr="00CF37ED" w:rsidRDefault="008B4422" w:rsidP="00CF37ED">
      <w:pPr>
        <w:pStyle w:val="a4"/>
        <w:numPr>
          <w:ilvl w:val="0"/>
          <w:numId w:val="16"/>
        </w:numPr>
        <w:spacing w:line="240" w:lineRule="auto"/>
        <w:ind w:left="142"/>
        <w:jc w:val="both"/>
        <w:rPr>
          <w:rFonts w:ascii="Times New Roman" w:hAnsi="Times New Roman" w:cs="Times New Roman"/>
          <w:sz w:val="28"/>
          <w:szCs w:val="28"/>
        </w:rPr>
      </w:pPr>
      <w:r w:rsidRPr="00CF37ED">
        <w:rPr>
          <w:rFonts w:ascii="Times New Roman" w:eastAsia="Arial Unicode MS" w:hAnsi="Times New Roman" w:cs="Times New Roman"/>
          <w:color w:val="000000"/>
          <w:sz w:val="28"/>
          <w:szCs w:val="28"/>
        </w:rPr>
        <w:t xml:space="preserve">Арбитражный процессуальный кодекс Российской Федерации от 24.07.2002 № 95-ФЗ // Собрание законодательства РФ. – 29.07.2002. - №30. – Ст.3012. </w:t>
      </w:r>
    </w:p>
    <w:p w:rsidR="008B4422"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lastRenderedPageBreak/>
        <w:t>Гражданский кодекс Российской Федерации (часть 1) от 30.11.1994 № 51-ФЗ // Собрание законодательства РФ. - 1994. - № 32. - Ст. 3301.</w:t>
      </w:r>
    </w:p>
    <w:p w:rsidR="008B4422"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t>Гражданский кодекс Российской Федерации (часть 2) от 26.01.1996 № 14-ФЗ // Собрание законодательства РФ. - 1996. - № 5. - Ст. 410.</w:t>
      </w:r>
    </w:p>
    <w:p w:rsidR="008B4422"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t>Гражданский кодекс Российской Федерации (часть 3) от  26.11.2001 N146-ФЗ //</w:t>
      </w:r>
      <w:r w:rsidRPr="003E7584">
        <w:rPr>
          <w:rFonts w:ascii="Times New Roman" w:hAnsi="Times New Roman" w:cs="Times New Roman"/>
          <w:sz w:val="20"/>
          <w:szCs w:val="20"/>
        </w:rPr>
        <w:t xml:space="preserve"> </w:t>
      </w:r>
      <w:r w:rsidRPr="003E7584">
        <w:rPr>
          <w:rFonts w:ascii="Times New Roman" w:eastAsia="Arial Unicode MS" w:hAnsi="Times New Roman" w:cs="Times New Roman"/>
          <w:color w:val="000000"/>
          <w:sz w:val="28"/>
          <w:szCs w:val="28"/>
        </w:rPr>
        <w:t xml:space="preserve">Собрание законодательства РФ.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03.12.2001.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N 49.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Ст. 4552.</w:t>
      </w:r>
    </w:p>
    <w:p w:rsidR="008B4422"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t>Гражданский кодекс Российской Федерации (часть 4) от 18.12.2006 N 230-ФЗ //</w:t>
      </w:r>
      <w:r w:rsidRPr="003E7584">
        <w:rPr>
          <w:rFonts w:ascii="Times New Roman" w:hAnsi="Times New Roman" w:cs="Times New Roman"/>
          <w:sz w:val="20"/>
          <w:szCs w:val="20"/>
        </w:rPr>
        <w:t xml:space="preserve"> </w:t>
      </w:r>
      <w:r w:rsidRPr="003E7584">
        <w:rPr>
          <w:rFonts w:ascii="Times New Roman" w:eastAsia="Arial Unicode MS" w:hAnsi="Times New Roman" w:cs="Times New Roman"/>
          <w:color w:val="000000"/>
          <w:sz w:val="28"/>
          <w:szCs w:val="28"/>
        </w:rPr>
        <w:t xml:space="preserve">Собрание законодательства РФ.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25.12.2006.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N 52 (1 ч.).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Ст.5496.</w:t>
      </w:r>
    </w:p>
    <w:p w:rsidR="008B4422" w:rsidRPr="003E7584" w:rsidRDefault="008B4422" w:rsidP="00CF0A9B">
      <w:pPr>
        <w:pStyle w:val="a4"/>
        <w:keepNext/>
        <w:keepLines/>
        <w:numPr>
          <w:ilvl w:val="0"/>
          <w:numId w:val="16"/>
        </w:numPr>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t>Гражданский процессуальный кодекс Российской Федерации от 14.11.2002 № 138-ФЗ // Собрание законодательства РФ. – 2002. -№46. – Ст.4532.</w:t>
      </w:r>
    </w:p>
    <w:p w:rsidR="008B4422"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eastAsia="Arial Unicode MS" w:hAnsi="Times New Roman" w:cs="Times New Roman"/>
          <w:color w:val="000000"/>
          <w:sz w:val="28"/>
          <w:szCs w:val="28"/>
        </w:rPr>
      </w:pPr>
      <w:r w:rsidRPr="003E7584">
        <w:rPr>
          <w:rFonts w:ascii="Times New Roman" w:eastAsia="Arial Unicode MS" w:hAnsi="Times New Roman" w:cs="Times New Roman"/>
          <w:color w:val="000000"/>
          <w:sz w:val="28"/>
          <w:szCs w:val="28"/>
        </w:rPr>
        <w:t xml:space="preserve">Налоговый кодекс Российской Федерации (часть 1) от 31.07.1998 № 146-ФЗ // Собрание законодательства РФ.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N31.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03.08.1998.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Ст. 3824.</w:t>
      </w:r>
    </w:p>
    <w:p w:rsidR="002C6624" w:rsidRPr="003E7584" w:rsidRDefault="008B4422"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hAnsi="Times New Roman" w:cs="Times New Roman"/>
          <w:sz w:val="28"/>
          <w:szCs w:val="28"/>
        </w:rPr>
      </w:pPr>
      <w:r w:rsidRPr="003E7584">
        <w:rPr>
          <w:rFonts w:ascii="Times New Roman" w:eastAsia="Arial Unicode MS" w:hAnsi="Times New Roman" w:cs="Times New Roman"/>
          <w:color w:val="000000"/>
          <w:sz w:val="28"/>
          <w:szCs w:val="28"/>
        </w:rPr>
        <w:t>Налоговый кодекс Российской Федерации (часть 2) от 05.08.2000 №117-ФЗ //</w:t>
      </w:r>
      <w:r w:rsidRPr="003E7584">
        <w:rPr>
          <w:rFonts w:ascii="Times New Roman" w:hAnsi="Times New Roman" w:cs="Times New Roman"/>
          <w:sz w:val="20"/>
          <w:szCs w:val="20"/>
        </w:rPr>
        <w:t xml:space="preserve"> </w:t>
      </w:r>
      <w:r w:rsidRPr="003E7584">
        <w:rPr>
          <w:rFonts w:ascii="Times New Roman" w:eastAsia="Arial Unicode MS" w:hAnsi="Times New Roman" w:cs="Times New Roman"/>
          <w:color w:val="000000"/>
          <w:sz w:val="28"/>
          <w:szCs w:val="28"/>
        </w:rPr>
        <w:t>Собрание законодательства РФ.</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07.08.2000.</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w:t>
      </w:r>
      <w:r w:rsidR="002C6624" w:rsidRPr="003E7584">
        <w:rPr>
          <w:rFonts w:ascii="Times New Roman" w:eastAsia="Arial Unicode MS" w:hAnsi="Times New Roman" w:cs="Times New Roman"/>
          <w:color w:val="000000"/>
          <w:sz w:val="28"/>
          <w:szCs w:val="28"/>
        </w:rPr>
        <w:t>№</w:t>
      </w:r>
      <w:r w:rsidRPr="003E7584">
        <w:rPr>
          <w:rFonts w:ascii="Times New Roman" w:eastAsia="Arial Unicode MS" w:hAnsi="Times New Roman" w:cs="Times New Roman"/>
          <w:color w:val="000000"/>
          <w:sz w:val="28"/>
          <w:szCs w:val="28"/>
        </w:rPr>
        <w:t xml:space="preserve"> 32. </w:t>
      </w:r>
      <w:r w:rsidRPr="003E7584">
        <w:rPr>
          <w:rFonts w:ascii="Times New Roman" w:hAnsi="Times New Roman" w:cs="Times New Roman"/>
        </w:rPr>
        <w:sym w:font="Symbol" w:char="F0BE"/>
      </w:r>
      <w:r w:rsidRPr="003E7584">
        <w:rPr>
          <w:rFonts w:ascii="Times New Roman" w:eastAsia="Arial Unicode MS" w:hAnsi="Times New Roman" w:cs="Times New Roman"/>
          <w:color w:val="000000"/>
          <w:sz w:val="28"/>
          <w:szCs w:val="28"/>
        </w:rPr>
        <w:t xml:space="preserve"> Ст. 3340.</w:t>
      </w:r>
    </w:p>
    <w:p w:rsidR="001444D8" w:rsidRPr="003E7584" w:rsidRDefault="002C6624"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hAnsi="Times New Roman" w:cs="Times New Roman"/>
          <w:sz w:val="28"/>
          <w:szCs w:val="28"/>
        </w:rPr>
      </w:pPr>
      <w:r w:rsidRPr="003E7584">
        <w:rPr>
          <w:rStyle w:val="blk"/>
          <w:rFonts w:ascii="Times New Roman" w:hAnsi="Times New Roman" w:cs="Times New Roman"/>
          <w:color w:val="000000"/>
          <w:sz w:val="30"/>
          <w:szCs w:val="30"/>
        </w:rPr>
        <w:t xml:space="preserve">Уголовный кодекс Российской Федерации от 13.06.1996 </w:t>
      </w:r>
      <w:r w:rsidRPr="003E7584">
        <w:rPr>
          <w:rFonts w:ascii="Times New Roman" w:eastAsia="Arial Unicode MS" w:hAnsi="Times New Roman" w:cs="Times New Roman"/>
          <w:color w:val="000000"/>
          <w:sz w:val="28"/>
          <w:szCs w:val="28"/>
        </w:rPr>
        <w:t>№</w:t>
      </w:r>
      <w:r w:rsidRPr="003E7584">
        <w:rPr>
          <w:rStyle w:val="blk"/>
          <w:rFonts w:ascii="Times New Roman" w:hAnsi="Times New Roman" w:cs="Times New Roman"/>
          <w:color w:val="000000"/>
          <w:sz w:val="30"/>
          <w:szCs w:val="30"/>
        </w:rPr>
        <w:t xml:space="preserve"> 63-ФЗ (ред. от 27.12.2019) // </w:t>
      </w:r>
      <w:r w:rsidRPr="003E7584">
        <w:rPr>
          <w:rFonts w:ascii="Times New Roman" w:hAnsi="Times New Roman" w:cs="Times New Roman"/>
          <w:color w:val="000000"/>
          <w:sz w:val="30"/>
          <w:szCs w:val="30"/>
          <w:shd w:val="clear" w:color="auto" w:fill="FFFFFF"/>
        </w:rPr>
        <w:t>Собрание законодательства РФ. - 17.06.1996. - N 25. -  Ст. 2954.</w:t>
      </w:r>
    </w:p>
    <w:p w:rsidR="001444D8" w:rsidRPr="003E7584" w:rsidRDefault="00180E35" w:rsidP="00CF0A9B">
      <w:pPr>
        <w:pStyle w:val="a4"/>
        <w:keepNext/>
        <w:keepLines/>
        <w:numPr>
          <w:ilvl w:val="0"/>
          <w:numId w:val="16"/>
        </w:numPr>
        <w:tabs>
          <w:tab w:val="left" w:pos="1276"/>
        </w:tabs>
        <w:autoSpaceDE w:val="0"/>
        <w:autoSpaceDN w:val="0"/>
        <w:adjustRightInd w:val="0"/>
        <w:spacing w:line="240" w:lineRule="auto"/>
        <w:ind w:left="142"/>
        <w:jc w:val="both"/>
        <w:rPr>
          <w:rFonts w:ascii="Times New Roman" w:hAnsi="Times New Roman" w:cs="Times New Roman"/>
          <w:sz w:val="28"/>
          <w:szCs w:val="28"/>
        </w:rPr>
      </w:pPr>
      <w:r w:rsidRPr="003E7584">
        <w:rPr>
          <w:rFonts w:ascii="Times New Roman" w:hAnsi="Times New Roman" w:cs="Times New Roman"/>
          <w:bCs/>
          <w:sz w:val="28"/>
          <w:szCs w:val="28"/>
        </w:rPr>
        <w:t>Кодекс Российской Федерации об административных правонарушениях</w:t>
      </w:r>
      <w:r w:rsidRPr="003E7584">
        <w:rPr>
          <w:rFonts w:ascii="Times New Roman" w:hAnsi="Times New Roman" w:cs="Times New Roman"/>
          <w:color w:val="000000"/>
          <w:sz w:val="30"/>
          <w:szCs w:val="30"/>
        </w:rPr>
        <w:t xml:space="preserve"> </w:t>
      </w:r>
      <w:r w:rsidRPr="003E7584">
        <w:rPr>
          <w:rStyle w:val="blk"/>
          <w:rFonts w:ascii="Times New Roman" w:hAnsi="Times New Roman" w:cs="Times New Roman"/>
          <w:color w:val="000000"/>
          <w:sz w:val="30"/>
          <w:szCs w:val="30"/>
        </w:rPr>
        <w:t>от 30.12.2001 N 195-ФЗ</w:t>
      </w:r>
      <w:r w:rsidR="001444D8" w:rsidRPr="003E7584">
        <w:rPr>
          <w:rFonts w:ascii="Times New Roman" w:hAnsi="Times New Roman" w:cs="Times New Roman"/>
          <w:color w:val="000000"/>
          <w:sz w:val="30"/>
          <w:szCs w:val="30"/>
        </w:rPr>
        <w:t xml:space="preserve"> </w:t>
      </w:r>
      <w:r w:rsidRPr="003E7584">
        <w:rPr>
          <w:rStyle w:val="blk"/>
          <w:rFonts w:ascii="Times New Roman" w:hAnsi="Times New Roman" w:cs="Times New Roman"/>
          <w:color w:val="000000"/>
          <w:sz w:val="30"/>
          <w:szCs w:val="30"/>
        </w:rPr>
        <w:t>(ред. от 27.12.2019)</w:t>
      </w:r>
      <w:r w:rsidR="001444D8" w:rsidRPr="003E7584">
        <w:rPr>
          <w:rFonts w:ascii="Times New Roman" w:hAnsi="Times New Roman" w:cs="Times New Roman"/>
          <w:color w:val="000000"/>
          <w:sz w:val="30"/>
          <w:szCs w:val="30"/>
        </w:rPr>
        <w:t xml:space="preserve"> // </w:t>
      </w:r>
      <w:r w:rsidR="001444D8" w:rsidRPr="003E7584">
        <w:rPr>
          <w:rFonts w:ascii="Times New Roman" w:hAnsi="Times New Roman" w:cs="Times New Roman"/>
          <w:color w:val="000000"/>
          <w:sz w:val="30"/>
          <w:szCs w:val="30"/>
          <w:shd w:val="clear" w:color="auto" w:fill="FFFFFF"/>
        </w:rPr>
        <w:t>Собрание законодательства РФ. - 07.01.2002. -  N 1 (ч. 1). -  Ст. 1.</w:t>
      </w:r>
    </w:p>
    <w:p w:rsidR="00DA1540" w:rsidRPr="0027353B" w:rsidRDefault="00DA1540" w:rsidP="0027353B">
      <w:pPr>
        <w:pStyle w:val="af3"/>
        <w:spacing w:before="0" w:beforeAutospacing="0" w:after="0" w:afterAutospacing="0"/>
        <w:ind w:firstLine="709"/>
        <w:jc w:val="both"/>
        <w:rPr>
          <w:rFonts w:ascii="Times New Roman" w:hAnsi="Times New Roman" w:cs="Times New Roman"/>
          <w:bCs/>
          <w:color w:val="auto"/>
          <w:sz w:val="28"/>
          <w:szCs w:val="28"/>
        </w:rPr>
      </w:pPr>
    </w:p>
    <w:p w:rsidR="00C22644" w:rsidRPr="0027353B" w:rsidRDefault="00C22644" w:rsidP="0027353B">
      <w:pPr>
        <w:ind w:firstLine="709"/>
        <w:jc w:val="both"/>
        <w:rPr>
          <w:b/>
          <w:i/>
          <w:iCs/>
          <w:sz w:val="28"/>
          <w:szCs w:val="28"/>
        </w:rPr>
      </w:pPr>
      <w:r w:rsidRPr="0027353B">
        <w:rPr>
          <w:b/>
          <w:i/>
          <w:iCs/>
          <w:sz w:val="28"/>
          <w:szCs w:val="28"/>
        </w:rPr>
        <w:t>Основная литература</w:t>
      </w:r>
      <w:r w:rsidR="00571126" w:rsidRPr="0027353B">
        <w:rPr>
          <w:b/>
          <w:i/>
          <w:iCs/>
          <w:sz w:val="28"/>
          <w:szCs w:val="28"/>
        </w:rPr>
        <w:t>:</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3</w:t>
      </w:r>
      <w:r w:rsidRPr="0027353B">
        <w:rPr>
          <w:sz w:val="28"/>
          <w:szCs w:val="28"/>
        </w:rPr>
        <w:t>.</w:t>
      </w:r>
      <w:r w:rsidRPr="0027353B">
        <w:rPr>
          <w:sz w:val="28"/>
          <w:szCs w:val="28"/>
        </w:rPr>
        <w:tab/>
        <w:t>Предпринимательское право. Правовое регулирование отраслей реального сектора: учебное пособие для бакалавриата и магистратуры / Е.Л. Венгеровский [и др.]; под ред. Г.Ф. Ручкиной. - Москва: Юрайт, 2018. - 256 с. – Текст : непосредственный. - То же. - 2019. - ЭБС Юрайт [сайт]. — URL: https://www.biblio-online.ru/bcode/434072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4</w:t>
      </w:r>
      <w:r w:rsidRPr="0027353B">
        <w:rPr>
          <w:sz w:val="28"/>
          <w:szCs w:val="28"/>
        </w:rPr>
        <w:t>.</w:t>
      </w:r>
      <w:r w:rsidRPr="0027353B">
        <w:rPr>
          <w:sz w:val="28"/>
          <w:szCs w:val="28"/>
        </w:rPr>
        <w:tab/>
        <w:t>Предпринимательское право. Правовое регулирование отдельных видов предпринимательской деятельности. В 2 ч. Ч.1: учебник и практикум для бакалавриата и магистратуры / под ред. Г.Ф. Ручкиной; Финуниверситет. - Москва: Юрайт, 2017. - 320 с. – Текст : непосредственный. - То же. – 2019. - ЭБС Юрайт. — URL: https://www.biblio-online.ru/bcode/437170 (дата обращения: 10.01.2020).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5</w:t>
      </w:r>
      <w:r w:rsidRPr="0027353B">
        <w:rPr>
          <w:sz w:val="28"/>
          <w:szCs w:val="28"/>
        </w:rPr>
        <w:t>.</w:t>
      </w:r>
      <w:r w:rsidRPr="0027353B">
        <w:rPr>
          <w:sz w:val="28"/>
          <w:szCs w:val="28"/>
        </w:rPr>
        <w:tab/>
        <w:t>Предпринимательское право. Правовое регулирование отдельных видов предпринимательской деятельности. В 2 ч. Ч. 2: Учебник и практикум для бакалавриата и магистратуры / Финуниверситет ; под ред. Г.Ф. Ручкиной. — 3-е изд., перераб. и доп. — Москва : Издательство Юрайт, 2017. — 192 с. — (Серия : Бакалавр и магистр. Модуль.). – Текст : непосредственный. - То же. - 2019 - ЭБС Юрайт. — URL: https://www.biblio-online.ru/bcode/437171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6</w:t>
      </w:r>
      <w:r w:rsidRPr="0027353B">
        <w:rPr>
          <w:sz w:val="28"/>
          <w:szCs w:val="28"/>
        </w:rPr>
        <w:t>.</w:t>
      </w:r>
      <w:r w:rsidRPr="0027353B">
        <w:rPr>
          <w:sz w:val="28"/>
          <w:szCs w:val="28"/>
        </w:rPr>
        <w:tab/>
        <w:t xml:space="preserve">Лаптева, А.М. Инвестиционные режимы. Правовые аспекты : учебное пособие для бакалавриата и магистратуры / А.М. Лаптева. — Москва </w:t>
      </w:r>
      <w:r w:rsidRPr="0027353B">
        <w:rPr>
          <w:sz w:val="28"/>
          <w:szCs w:val="28"/>
        </w:rPr>
        <w:lastRenderedPageBreak/>
        <w:t>: Издательство Юрайт, 2019. — 284 с. — (Бакалавр и магистр. Академический курс). — ЭБС Юрайт. — URL: https://www.biblio-online.ru/bcode/430009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7</w:t>
      </w:r>
      <w:r w:rsidRPr="0027353B">
        <w:rPr>
          <w:sz w:val="28"/>
          <w:szCs w:val="28"/>
        </w:rPr>
        <w:t>.</w:t>
      </w:r>
      <w:r w:rsidRPr="0027353B">
        <w:rPr>
          <w:sz w:val="28"/>
          <w:szCs w:val="28"/>
        </w:rPr>
        <w:tab/>
        <w:t>Лаптева, А. М.  Инвестиционное право России и Китая : учебник для бакалавриата и магистратуры / А. М. Лаптева, О. Ю. Скворцов ; под общей редакцией О. Ю. Скворцова. — Москва : Издательство Юрайт, 2019. — 638 с. — (Бакалавр и магистр. Академический курс). — ЭБС Юрайт [сайт]. — URL: https://www.biblio-online.ru/bcode/444789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8</w:t>
      </w:r>
      <w:r w:rsidRPr="0027353B">
        <w:rPr>
          <w:sz w:val="28"/>
          <w:szCs w:val="28"/>
        </w:rPr>
        <w:t>.</w:t>
      </w:r>
      <w:r w:rsidRPr="0027353B">
        <w:rPr>
          <w:sz w:val="28"/>
          <w:szCs w:val="28"/>
        </w:rPr>
        <w:tab/>
        <w:t>Предпринимательское право : учебник и практикум для бакалавриата и магистратуры / Н. И. Косякова [и др.] ; под редакцией Н. И. Косяковой. — 3-е изд., перераб. и доп. — Москва : Издательство Юрайт, 2019. — 447 с. — (Бакалавр и магистр. Академический курс). — ЭБС Юрайт [сайт]. — URL: https://www.biblio-online.ru/bcode/432783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1</w:t>
      </w:r>
      <w:r w:rsidR="0027353B" w:rsidRPr="0027353B">
        <w:rPr>
          <w:sz w:val="28"/>
          <w:szCs w:val="28"/>
        </w:rPr>
        <w:t>9</w:t>
      </w:r>
      <w:r w:rsidRPr="0027353B">
        <w:rPr>
          <w:sz w:val="28"/>
          <w:szCs w:val="28"/>
        </w:rPr>
        <w:t>.</w:t>
      </w:r>
      <w:r w:rsidRPr="0027353B">
        <w:rPr>
          <w:sz w:val="28"/>
          <w:szCs w:val="28"/>
        </w:rPr>
        <w:tab/>
        <w:t>Шаблова Е.Г. Актуальные проблемы гражданского и предпринимательского права: учебное пособие для бакалавриата и магистратуры / Е.Г. Шаблова - Москва: Юрайт, 2019. - 94 с. – Текст : непосредственный. - То же -  ЭБС Юрайт [сайт]. — URL: https://www.biblio-online.ru/bcode/441672 (дата обращения: 21.01.2020). — Текст : электронный</w:t>
      </w:r>
    </w:p>
    <w:p w:rsidR="008D4417" w:rsidRPr="0027353B" w:rsidRDefault="008D4417" w:rsidP="0027353B">
      <w:pPr>
        <w:ind w:firstLine="709"/>
        <w:jc w:val="both"/>
        <w:rPr>
          <w:sz w:val="28"/>
          <w:szCs w:val="28"/>
        </w:rPr>
      </w:pPr>
    </w:p>
    <w:p w:rsidR="008D4417" w:rsidRPr="0027353B" w:rsidRDefault="008D4417" w:rsidP="0027353B">
      <w:pPr>
        <w:ind w:firstLine="709"/>
        <w:jc w:val="both"/>
        <w:rPr>
          <w:b/>
          <w:sz w:val="28"/>
          <w:szCs w:val="28"/>
        </w:rPr>
      </w:pPr>
      <w:r w:rsidRPr="0027353B">
        <w:rPr>
          <w:b/>
          <w:sz w:val="28"/>
          <w:szCs w:val="28"/>
        </w:rPr>
        <w:t>Дополнительная литература:</w:t>
      </w:r>
    </w:p>
    <w:p w:rsidR="008D4417" w:rsidRPr="0027353B" w:rsidRDefault="0027353B" w:rsidP="0027353B">
      <w:pPr>
        <w:ind w:firstLine="709"/>
        <w:jc w:val="both"/>
        <w:rPr>
          <w:sz w:val="28"/>
          <w:szCs w:val="28"/>
        </w:rPr>
      </w:pPr>
      <w:r w:rsidRPr="0027353B">
        <w:rPr>
          <w:sz w:val="28"/>
          <w:szCs w:val="28"/>
        </w:rPr>
        <w:t>20</w:t>
      </w:r>
      <w:r w:rsidR="008D4417" w:rsidRPr="0027353B">
        <w:rPr>
          <w:sz w:val="28"/>
          <w:szCs w:val="28"/>
        </w:rPr>
        <w:t>.</w:t>
      </w:r>
      <w:r w:rsidR="008D4417" w:rsidRPr="0027353B">
        <w:rPr>
          <w:sz w:val="28"/>
          <w:szCs w:val="28"/>
        </w:rPr>
        <w:tab/>
        <w:t>Байбородова Л.В.  Методология и методы научного исследования : учебное пособие для бакалавриата и магистратуры / Л.В. Байбородова, А.П. Чернявская. — 2-е изд., испр. и доп. — Москва : Издательство Юрайт, 2019. — 221 с. — ЭБС Юрайт [сайт]. — URL: https://www.biblio-online.ru/bcode/437120 (дата обращения: 16.01.2020). - Текст : электронный.</w:t>
      </w:r>
    </w:p>
    <w:p w:rsidR="008D4417" w:rsidRPr="0027353B" w:rsidRDefault="008D4417" w:rsidP="0027353B">
      <w:pPr>
        <w:ind w:firstLine="709"/>
        <w:jc w:val="both"/>
        <w:rPr>
          <w:sz w:val="28"/>
          <w:szCs w:val="28"/>
        </w:rPr>
      </w:pPr>
      <w:r w:rsidRPr="0027353B">
        <w:rPr>
          <w:sz w:val="28"/>
          <w:szCs w:val="28"/>
        </w:rPr>
        <w:t>2</w:t>
      </w:r>
      <w:r w:rsidR="0027353B" w:rsidRPr="0027353B">
        <w:rPr>
          <w:sz w:val="28"/>
          <w:szCs w:val="28"/>
        </w:rPr>
        <w:t>1</w:t>
      </w:r>
      <w:r w:rsidRPr="0027353B">
        <w:rPr>
          <w:sz w:val="28"/>
          <w:szCs w:val="28"/>
        </w:rPr>
        <w:t>.</w:t>
      </w:r>
      <w:r w:rsidRPr="0027353B">
        <w:rPr>
          <w:sz w:val="28"/>
          <w:szCs w:val="28"/>
        </w:rPr>
        <w:tab/>
        <w:t>Дрещинский, В. А. Методология научных исследований : учебник для бакалавриата и магистратуры / В. А. Дрещинский. — 2-е изд., перераб. и доп. — Москва : Издательство Юрайт, 2019. — 274 с. — (Бакалавр и магистр. Академический курс). — ЭБС Юрайт. — URL: https://www.biblio-online.ru/bcode/438362 (дата обращения: 21.01.2020). -  Текст : электронный</w:t>
      </w:r>
    </w:p>
    <w:p w:rsidR="008D4417" w:rsidRPr="0027353B" w:rsidRDefault="008D4417" w:rsidP="0027353B">
      <w:pPr>
        <w:ind w:firstLine="709"/>
        <w:jc w:val="both"/>
        <w:rPr>
          <w:sz w:val="28"/>
          <w:szCs w:val="28"/>
        </w:rPr>
      </w:pPr>
      <w:r w:rsidRPr="0027353B">
        <w:rPr>
          <w:sz w:val="28"/>
          <w:szCs w:val="28"/>
        </w:rPr>
        <w:t>2</w:t>
      </w:r>
      <w:r w:rsidR="0027353B" w:rsidRPr="0027353B">
        <w:rPr>
          <w:sz w:val="28"/>
          <w:szCs w:val="28"/>
        </w:rPr>
        <w:t>2</w:t>
      </w:r>
      <w:r w:rsidRPr="0027353B">
        <w:rPr>
          <w:sz w:val="28"/>
          <w:szCs w:val="28"/>
        </w:rPr>
        <w:t>.</w:t>
      </w:r>
      <w:r w:rsidRPr="0027353B">
        <w:rPr>
          <w:sz w:val="28"/>
          <w:szCs w:val="28"/>
        </w:rPr>
        <w:tab/>
        <w:t xml:space="preserve">Емельянова, И. Н.  Основы научной деятельности студента. Магистерская диссертация : учебное пособие для вузов / И. Н. Емельянова. — Москва : Издательство Юрайт, 2019. — 115 с. — (Университеты России). — ЭБС Юрайт [сайт]. — URL: https://www.biblio-online.ru/bcode/442041 (дата обращения: 21.01.2020). — Текст : электронный </w:t>
      </w:r>
    </w:p>
    <w:p w:rsidR="008D4417" w:rsidRPr="0027353B" w:rsidRDefault="008D4417" w:rsidP="0027353B">
      <w:pPr>
        <w:ind w:firstLine="709"/>
        <w:jc w:val="both"/>
        <w:rPr>
          <w:sz w:val="28"/>
          <w:szCs w:val="28"/>
        </w:rPr>
      </w:pPr>
      <w:r w:rsidRPr="0027353B">
        <w:rPr>
          <w:sz w:val="28"/>
          <w:szCs w:val="28"/>
        </w:rPr>
        <w:t>2</w:t>
      </w:r>
      <w:r w:rsidR="0027353B" w:rsidRPr="0027353B">
        <w:rPr>
          <w:sz w:val="28"/>
          <w:szCs w:val="28"/>
        </w:rPr>
        <w:t>3</w:t>
      </w:r>
      <w:r w:rsidRPr="0027353B">
        <w:rPr>
          <w:sz w:val="28"/>
          <w:szCs w:val="28"/>
        </w:rPr>
        <w:t>.</w:t>
      </w:r>
      <w:r w:rsidRPr="0027353B">
        <w:rPr>
          <w:sz w:val="28"/>
          <w:szCs w:val="28"/>
        </w:rPr>
        <w:tab/>
        <w:t>Куклина, Е. Н.  Организация самостоятельной работы студента : учебное пособие для вузов / Е. Н. Куклина, М. А. Мазниченко, И. А. Мушкина. — 2-е изд., испр. и доп. — Москва : Издательство Юрайт, 2019. — 235 с. — (Университеты России). — ЭБС Юрайт [сайт]. — URL: https://www.biblio-online.ru/bcode/437654 (дата обращения: 16.01.2020). - Текст : электронный .</w:t>
      </w:r>
    </w:p>
    <w:p w:rsidR="008D4417" w:rsidRPr="0027353B" w:rsidRDefault="008D4417" w:rsidP="0027353B">
      <w:pPr>
        <w:ind w:firstLine="709"/>
        <w:jc w:val="both"/>
        <w:rPr>
          <w:sz w:val="28"/>
          <w:szCs w:val="28"/>
        </w:rPr>
      </w:pPr>
    </w:p>
    <w:p w:rsidR="008D4417" w:rsidRPr="00BF39B0" w:rsidRDefault="008D4417" w:rsidP="0027353B">
      <w:pPr>
        <w:ind w:firstLine="709"/>
        <w:jc w:val="both"/>
        <w:rPr>
          <w:sz w:val="32"/>
          <w:szCs w:val="32"/>
        </w:rPr>
      </w:pPr>
      <w:r w:rsidRPr="00BF39B0">
        <w:rPr>
          <w:sz w:val="32"/>
          <w:szCs w:val="32"/>
        </w:rPr>
        <w:lastRenderedPageBreak/>
        <w:t xml:space="preserve">7. </w:t>
      </w:r>
      <w:r w:rsidRPr="00BF39B0">
        <w:rPr>
          <w:b/>
          <w:sz w:val="32"/>
          <w:szCs w:val="32"/>
        </w:rPr>
        <w:t>Перечень ресурсов информационно-коммуникационной сети «Интернет», необходимых для проведения НИР</w:t>
      </w:r>
    </w:p>
    <w:p w:rsidR="008D4417" w:rsidRPr="0027353B" w:rsidRDefault="008D4417" w:rsidP="0027353B">
      <w:pPr>
        <w:ind w:firstLine="709"/>
        <w:jc w:val="both"/>
        <w:rPr>
          <w:sz w:val="28"/>
          <w:szCs w:val="28"/>
        </w:rPr>
      </w:pPr>
      <w:r w:rsidRPr="0027353B">
        <w:rPr>
          <w:sz w:val="28"/>
          <w:szCs w:val="28"/>
        </w:rPr>
        <w:t>1. http://www.cbr.ru - Официальный сайт Центрального банка Российской Федерации.</w:t>
      </w:r>
    </w:p>
    <w:p w:rsidR="008D4417" w:rsidRPr="0027353B" w:rsidRDefault="008D4417" w:rsidP="0027353B">
      <w:pPr>
        <w:ind w:firstLine="709"/>
        <w:jc w:val="both"/>
        <w:rPr>
          <w:sz w:val="28"/>
          <w:szCs w:val="28"/>
        </w:rPr>
      </w:pPr>
      <w:r w:rsidRPr="0027353B">
        <w:rPr>
          <w:sz w:val="28"/>
          <w:szCs w:val="28"/>
        </w:rPr>
        <w:t>2. http://rospotrebnadzor.ru/ - Официальный сайт Федеральной службы по надзору в сфере защиты прав потребителей и благополучия человека (Роспотребнадзор).</w:t>
      </w:r>
    </w:p>
    <w:p w:rsidR="008D4417" w:rsidRPr="0027353B" w:rsidRDefault="008D4417" w:rsidP="0027353B">
      <w:pPr>
        <w:ind w:firstLine="709"/>
        <w:jc w:val="both"/>
        <w:rPr>
          <w:sz w:val="28"/>
          <w:szCs w:val="28"/>
        </w:rPr>
      </w:pPr>
      <w:r w:rsidRPr="0027353B">
        <w:rPr>
          <w:sz w:val="28"/>
          <w:szCs w:val="28"/>
        </w:rPr>
        <w:t xml:space="preserve">3. https://rospravosudie.com/ - Банк судебных решений.  </w:t>
      </w:r>
    </w:p>
    <w:p w:rsidR="008D4417" w:rsidRPr="0027353B" w:rsidRDefault="008D4417" w:rsidP="0027353B">
      <w:pPr>
        <w:ind w:firstLine="709"/>
        <w:jc w:val="both"/>
        <w:rPr>
          <w:sz w:val="28"/>
          <w:szCs w:val="28"/>
        </w:rPr>
      </w:pPr>
      <w:r w:rsidRPr="0027353B">
        <w:rPr>
          <w:sz w:val="28"/>
          <w:szCs w:val="28"/>
        </w:rPr>
        <w:t>4. http://arb.ru/ - Официальный сайт Ассоциации российских банков</w:t>
      </w:r>
    </w:p>
    <w:p w:rsidR="008D4417" w:rsidRPr="0027353B" w:rsidRDefault="008D4417" w:rsidP="0027353B">
      <w:pPr>
        <w:ind w:firstLine="709"/>
        <w:jc w:val="both"/>
        <w:rPr>
          <w:sz w:val="28"/>
          <w:szCs w:val="28"/>
        </w:rPr>
      </w:pPr>
      <w:r w:rsidRPr="0027353B">
        <w:rPr>
          <w:sz w:val="28"/>
          <w:szCs w:val="28"/>
        </w:rPr>
        <w:t>5. http://www.banki.ru/ - крупнейший финансовый супермаркет Рунета</w:t>
      </w:r>
    </w:p>
    <w:p w:rsidR="008D4417" w:rsidRPr="0027353B" w:rsidRDefault="008D4417" w:rsidP="0027353B">
      <w:pPr>
        <w:ind w:firstLine="709"/>
        <w:jc w:val="both"/>
        <w:rPr>
          <w:sz w:val="28"/>
          <w:szCs w:val="28"/>
        </w:rPr>
      </w:pPr>
      <w:r w:rsidRPr="0027353B">
        <w:rPr>
          <w:sz w:val="28"/>
          <w:szCs w:val="28"/>
        </w:rPr>
        <w:t xml:space="preserve">6. https://sudact.ru/ - интернет-ресурса судебные и нормативные акты РФ </w:t>
      </w:r>
    </w:p>
    <w:p w:rsidR="008D4417" w:rsidRPr="0027353B" w:rsidRDefault="008D4417" w:rsidP="0027353B">
      <w:pPr>
        <w:ind w:firstLine="709"/>
        <w:jc w:val="both"/>
        <w:rPr>
          <w:sz w:val="28"/>
          <w:szCs w:val="28"/>
        </w:rPr>
      </w:pPr>
      <w:r w:rsidRPr="0027353B">
        <w:rPr>
          <w:sz w:val="28"/>
          <w:szCs w:val="28"/>
        </w:rPr>
        <w:t>7. http://www.bankir.ru/ - Профессиональный Интернет портал о банковской деятельности и финансовом рынке Российской Федерации</w:t>
      </w:r>
    </w:p>
    <w:p w:rsidR="008D4417" w:rsidRPr="0027353B" w:rsidRDefault="008D4417" w:rsidP="0027353B">
      <w:pPr>
        <w:ind w:firstLine="709"/>
        <w:jc w:val="both"/>
        <w:rPr>
          <w:sz w:val="28"/>
          <w:szCs w:val="28"/>
        </w:rPr>
      </w:pPr>
      <w:r w:rsidRPr="0027353B">
        <w:rPr>
          <w:sz w:val="28"/>
          <w:szCs w:val="28"/>
        </w:rPr>
        <w:t xml:space="preserve">8. http://www.book.ru - Электронно-библиотечная система BOOK.RU </w:t>
      </w:r>
    </w:p>
    <w:p w:rsidR="008D4417" w:rsidRPr="0027353B" w:rsidRDefault="008D4417" w:rsidP="0027353B">
      <w:pPr>
        <w:ind w:firstLine="709"/>
        <w:jc w:val="both"/>
        <w:rPr>
          <w:sz w:val="28"/>
          <w:szCs w:val="28"/>
        </w:rPr>
      </w:pPr>
      <w:r w:rsidRPr="0027353B">
        <w:rPr>
          <w:sz w:val="28"/>
          <w:szCs w:val="28"/>
        </w:rPr>
        <w:t xml:space="preserve">9. https://www.biblio-online.ru/   - Электронно-библиотечная система издательства «ЮРАЙТ» </w:t>
      </w:r>
    </w:p>
    <w:p w:rsidR="008D4417" w:rsidRPr="0027353B" w:rsidRDefault="008D4417" w:rsidP="0027353B">
      <w:pPr>
        <w:ind w:firstLine="709"/>
        <w:jc w:val="both"/>
        <w:rPr>
          <w:sz w:val="28"/>
          <w:szCs w:val="28"/>
        </w:rPr>
      </w:pPr>
      <w:r w:rsidRPr="0027353B">
        <w:rPr>
          <w:sz w:val="28"/>
          <w:szCs w:val="28"/>
        </w:rPr>
        <w:t xml:space="preserve">10. http://elib.fa.ru/Электронная библиотека Финансового университета (ЭБ) </w:t>
      </w:r>
    </w:p>
    <w:p w:rsidR="008D4417" w:rsidRPr="0027353B" w:rsidRDefault="008D4417" w:rsidP="0027353B">
      <w:pPr>
        <w:ind w:firstLine="709"/>
        <w:jc w:val="both"/>
        <w:rPr>
          <w:sz w:val="28"/>
          <w:szCs w:val="28"/>
        </w:rPr>
      </w:pPr>
      <w:r w:rsidRPr="0027353B">
        <w:rPr>
          <w:sz w:val="28"/>
          <w:szCs w:val="28"/>
        </w:rPr>
        <w:t>11. http://www.znanium.comЭлектронно-библиотечная система Znanium</w:t>
      </w:r>
    </w:p>
    <w:p w:rsidR="008D4417" w:rsidRPr="0027353B" w:rsidRDefault="008D4417" w:rsidP="0027353B">
      <w:pPr>
        <w:ind w:firstLine="709"/>
        <w:jc w:val="both"/>
        <w:rPr>
          <w:sz w:val="28"/>
          <w:szCs w:val="28"/>
        </w:rPr>
      </w:pPr>
    </w:p>
    <w:p w:rsidR="00DC3FD1" w:rsidRPr="0027353B" w:rsidRDefault="00DC3FD1" w:rsidP="0027353B">
      <w:pPr>
        <w:ind w:firstLine="709"/>
        <w:jc w:val="both"/>
        <w:rPr>
          <w:b/>
          <w:bCs/>
          <w:sz w:val="28"/>
          <w:szCs w:val="28"/>
        </w:rPr>
      </w:pPr>
    </w:p>
    <w:p w:rsidR="00571126" w:rsidRPr="00BC6AB3" w:rsidRDefault="00571126" w:rsidP="00CF0A9B">
      <w:pPr>
        <w:keepNext/>
        <w:tabs>
          <w:tab w:val="num" w:pos="-142"/>
        </w:tabs>
        <w:ind w:left="-180" w:right="-567" w:firstLine="747"/>
        <w:rPr>
          <w:b/>
          <w:sz w:val="32"/>
          <w:szCs w:val="32"/>
        </w:rPr>
      </w:pPr>
      <w:r w:rsidRPr="00163DB0">
        <w:rPr>
          <w:b/>
          <w:sz w:val="32"/>
          <w:szCs w:val="32"/>
        </w:rPr>
        <w:t>8.</w:t>
      </w:r>
      <w:r w:rsidRPr="00BC6AB3">
        <w:rPr>
          <w:b/>
          <w:sz w:val="32"/>
          <w:szCs w:val="32"/>
        </w:rPr>
        <w:t xml:space="preserve"> Методические указания для обучающихся по выполнению НИР</w:t>
      </w:r>
    </w:p>
    <w:p w:rsidR="00571126" w:rsidRPr="00571126" w:rsidRDefault="00571126" w:rsidP="00CF0A9B">
      <w:pPr>
        <w:ind w:firstLine="567"/>
        <w:jc w:val="both"/>
        <w:rPr>
          <w:sz w:val="28"/>
          <w:szCs w:val="28"/>
        </w:rPr>
      </w:pPr>
      <w:r w:rsidRPr="00571126">
        <w:rPr>
          <w:sz w:val="28"/>
          <w:szCs w:val="28"/>
        </w:rPr>
        <w:t>Приступая к НИР, студентам следует изучить локальные документы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магистерской программе «Юридическое сопровождение предпринимательской деятельности (Корпоративный юрист)» (направление подготовки 40.04.01 «Юриспруденция»).</w:t>
      </w:r>
    </w:p>
    <w:p w:rsidR="00571126" w:rsidRPr="00571126" w:rsidRDefault="00571126" w:rsidP="00CF0A9B">
      <w:pPr>
        <w:jc w:val="both"/>
        <w:rPr>
          <w:sz w:val="28"/>
          <w:szCs w:val="28"/>
          <w:u w:val="single"/>
        </w:rPr>
      </w:pPr>
      <w:r w:rsidRPr="00571126">
        <w:rPr>
          <w:sz w:val="28"/>
          <w:szCs w:val="28"/>
          <w:u w:val="single"/>
        </w:rPr>
        <w:t>НИР обучающегося включает в себя:</w:t>
      </w:r>
    </w:p>
    <w:p w:rsidR="00571126" w:rsidRPr="00571126" w:rsidRDefault="00571126" w:rsidP="00CF0A9B">
      <w:pPr>
        <w:pStyle w:val="a4"/>
        <w:numPr>
          <w:ilvl w:val="0"/>
          <w:numId w:val="10"/>
        </w:numPr>
        <w:spacing w:line="240" w:lineRule="auto"/>
        <w:jc w:val="both"/>
        <w:rPr>
          <w:rFonts w:ascii="Times New Roman" w:hAnsi="Times New Roman" w:cs="Times New Roman"/>
          <w:sz w:val="28"/>
          <w:szCs w:val="28"/>
        </w:rPr>
      </w:pPr>
      <w:r w:rsidRPr="00571126">
        <w:rPr>
          <w:rFonts w:ascii="Times New Roman" w:hAnsi="Times New Roman" w:cs="Times New Roman"/>
          <w:sz w:val="28"/>
          <w:szCs w:val="28"/>
        </w:rPr>
        <w:t>участие в научно-исследовательском семинаре;</w:t>
      </w:r>
    </w:p>
    <w:p w:rsidR="00571126" w:rsidRPr="00571126" w:rsidRDefault="00571126" w:rsidP="00CF0A9B">
      <w:pPr>
        <w:pStyle w:val="a4"/>
        <w:numPr>
          <w:ilvl w:val="0"/>
          <w:numId w:val="10"/>
        </w:numPr>
        <w:spacing w:line="240" w:lineRule="auto"/>
        <w:jc w:val="both"/>
        <w:rPr>
          <w:rFonts w:ascii="Times New Roman" w:hAnsi="Times New Roman" w:cs="Times New Roman"/>
          <w:sz w:val="28"/>
          <w:szCs w:val="28"/>
        </w:rPr>
      </w:pPr>
      <w:r w:rsidRPr="00571126">
        <w:rPr>
          <w:rFonts w:ascii="Times New Roman" w:hAnsi="Times New Roman" w:cs="Times New Roman"/>
          <w:sz w:val="28"/>
          <w:szCs w:val="28"/>
        </w:rPr>
        <w:t>подготовку ВКР;</w:t>
      </w:r>
    </w:p>
    <w:p w:rsidR="00571126" w:rsidRPr="00571126" w:rsidRDefault="00571126" w:rsidP="00CF0A9B">
      <w:pPr>
        <w:pStyle w:val="a4"/>
        <w:numPr>
          <w:ilvl w:val="0"/>
          <w:numId w:val="10"/>
        </w:numPr>
        <w:spacing w:line="240" w:lineRule="auto"/>
        <w:jc w:val="both"/>
        <w:rPr>
          <w:rFonts w:ascii="Times New Roman" w:hAnsi="Times New Roman" w:cs="Times New Roman"/>
          <w:sz w:val="28"/>
          <w:szCs w:val="28"/>
        </w:rPr>
      </w:pPr>
      <w:r w:rsidRPr="00571126">
        <w:rPr>
          <w:rFonts w:ascii="Times New Roman" w:hAnsi="Times New Roman" w:cs="Times New Roman"/>
          <w:sz w:val="28"/>
          <w:szCs w:val="28"/>
        </w:rPr>
        <w:t>НИР в период практики;</w:t>
      </w:r>
    </w:p>
    <w:p w:rsidR="00571126" w:rsidRPr="00571126" w:rsidRDefault="00571126" w:rsidP="00CF0A9B">
      <w:pPr>
        <w:pStyle w:val="a4"/>
        <w:numPr>
          <w:ilvl w:val="0"/>
          <w:numId w:val="10"/>
        </w:numPr>
        <w:spacing w:line="240" w:lineRule="auto"/>
        <w:jc w:val="both"/>
        <w:rPr>
          <w:rFonts w:ascii="Times New Roman" w:hAnsi="Times New Roman" w:cs="Times New Roman"/>
          <w:sz w:val="28"/>
          <w:szCs w:val="28"/>
        </w:rPr>
      </w:pPr>
      <w:r w:rsidRPr="00571126">
        <w:rPr>
          <w:rFonts w:ascii="Times New Roman" w:hAnsi="Times New Roman" w:cs="Times New Roman"/>
          <w:sz w:val="28"/>
          <w:szCs w:val="28"/>
        </w:rPr>
        <w:t>другие виды самостоятельной НИР.</w:t>
      </w:r>
    </w:p>
    <w:p w:rsidR="00571126" w:rsidRPr="00571126" w:rsidRDefault="00571126" w:rsidP="00CF0A9B">
      <w:pPr>
        <w:ind w:firstLine="360"/>
        <w:jc w:val="both"/>
        <w:rPr>
          <w:rFonts w:eastAsia="BatangChe"/>
          <w:sz w:val="28"/>
          <w:szCs w:val="28"/>
        </w:rPr>
      </w:pPr>
      <w:r w:rsidRPr="00571126">
        <w:rPr>
          <w:rFonts w:eastAsia="BatangChe"/>
          <w:b/>
          <w:bCs/>
          <w:i/>
          <w:iCs/>
          <w:sz w:val="28"/>
          <w:szCs w:val="28"/>
        </w:rPr>
        <w:t xml:space="preserve">Целью </w:t>
      </w:r>
      <w:r w:rsidRPr="00571126">
        <w:rPr>
          <w:rFonts w:eastAsia="BatangChe"/>
          <w:sz w:val="28"/>
          <w:szCs w:val="28"/>
        </w:rPr>
        <w:t>научно-исследовательского семинара является формирование методологической готовности к осуществлению научно-исследовательской деятельности.</w:t>
      </w:r>
    </w:p>
    <w:p w:rsidR="00571126" w:rsidRPr="00571126" w:rsidRDefault="00571126" w:rsidP="00CF0A9B">
      <w:pPr>
        <w:jc w:val="both"/>
        <w:rPr>
          <w:rFonts w:eastAsia="BatangChe"/>
          <w:b/>
          <w:bCs/>
          <w:i/>
          <w:iCs/>
          <w:sz w:val="28"/>
          <w:szCs w:val="28"/>
        </w:rPr>
      </w:pPr>
      <w:r w:rsidRPr="00571126">
        <w:rPr>
          <w:rFonts w:eastAsia="BatangChe"/>
          <w:b/>
          <w:bCs/>
          <w:i/>
          <w:iCs/>
          <w:sz w:val="28"/>
          <w:szCs w:val="28"/>
        </w:rPr>
        <w:t>Задачи научно-исследовательского семинара:</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обучение методам анализа и обзора научной литературы, способам и средствам профессионального изложения специальной информации; </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lastRenderedPageBreak/>
        <w:t xml:space="preserve">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рассмотрение промежуточных результатов научно-исследовательской работы и подготовки ВКР;</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НИС проводится с применением активных и интерактивных форм обучения, основными из которых являются: </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мастер – классы ведущих преподавателей,  экспертные семинары, тренинг - анализы; </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презентации руководителей/преподавателей НИС по направлениям исследований/практических разработок, авторских методик;</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w:t>
      </w:r>
    </w:p>
    <w:p w:rsidR="00571126" w:rsidRPr="00571126" w:rsidRDefault="00571126" w:rsidP="00CF0A9B">
      <w:pPr>
        <w:pStyle w:val="a4"/>
        <w:numPr>
          <w:ilvl w:val="0"/>
          <w:numId w:val="11"/>
        </w:numPr>
        <w:spacing w:line="240" w:lineRule="auto"/>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обсуждение результатов исследований обучающихся, предварительная защита основных положений ВКР.</w:t>
      </w:r>
    </w:p>
    <w:p w:rsidR="00571126" w:rsidRPr="00571126" w:rsidRDefault="00571126" w:rsidP="00CF0A9B">
      <w:pPr>
        <w:ind w:firstLine="708"/>
        <w:jc w:val="both"/>
        <w:rPr>
          <w:rFonts w:eastAsia="BatangChe"/>
          <w:sz w:val="28"/>
          <w:szCs w:val="28"/>
        </w:rPr>
      </w:pPr>
      <w:r w:rsidRPr="00571126">
        <w:rPr>
          <w:rFonts w:eastAsia="BatangChe"/>
          <w:sz w:val="28"/>
          <w:szCs w:val="28"/>
        </w:rPr>
        <w:t>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на ИОП Финансового университета.</w:t>
      </w:r>
    </w:p>
    <w:p w:rsidR="00571126" w:rsidRPr="00571126" w:rsidRDefault="00571126" w:rsidP="00CF0A9B">
      <w:pPr>
        <w:ind w:firstLine="708"/>
        <w:jc w:val="both"/>
        <w:rPr>
          <w:rFonts w:eastAsia="BatangChe"/>
          <w:sz w:val="28"/>
          <w:szCs w:val="28"/>
        </w:rPr>
      </w:pPr>
      <w:r w:rsidRPr="00571126">
        <w:rPr>
          <w:rFonts w:eastAsia="BatangChe"/>
          <w:sz w:val="28"/>
          <w:szCs w:val="28"/>
        </w:rPr>
        <w:t>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w:t>
      </w:r>
    </w:p>
    <w:p w:rsidR="00571126" w:rsidRPr="00571126" w:rsidRDefault="00571126" w:rsidP="00CF0A9B">
      <w:pPr>
        <w:jc w:val="both"/>
        <w:rPr>
          <w:rFonts w:eastAsia="BatangChe"/>
          <w:sz w:val="28"/>
          <w:szCs w:val="28"/>
        </w:rPr>
      </w:pPr>
      <w:r w:rsidRPr="00571126">
        <w:rPr>
          <w:rFonts w:eastAsia="BatangChe"/>
          <w:sz w:val="28"/>
          <w:szCs w:val="28"/>
        </w:rPr>
        <w:t>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w:t>
      </w:r>
    </w:p>
    <w:p w:rsidR="00571126" w:rsidRP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w:t>
      </w:r>
    </w:p>
    <w:p w:rsidR="00571126" w:rsidRP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ВКР магистранта должна выполняться в соответствии с Приказом от 17 октября 2017 г. №1819/о «Об утверждении Положения о выпускной квалификационной работе студентов, обучающихся по программам магистратуры в Финансовом университете». </w:t>
      </w:r>
    </w:p>
    <w:p w:rsidR="00571126" w:rsidRP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Подготовка ВКР начинается с выбора темы и ее закрепления приказом.</w:t>
      </w:r>
    </w:p>
    <w:p w:rsidR="00571126" w:rsidRP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Не позднее 30 октября (01 декабря – для заочной формы обучения) студент первого курса магистратуры подает письменное заявление на имя </w:t>
      </w:r>
      <w:r w:rsidRPr="00571126">
        <w:rPr>
          <w:rFonts w:ascii="Times New Roman" w:eastAsia="BatangChe" w:hAnsi="Times New Roman" w:cs="Times New Roman"/>
          <w:sz w:val="28"/>
          <w:szCs w:val="28"/>
        </w:rPr>
        <w:lastRenderedPageBreak/>
        <w:t>руководителя программы магистратуры о закреплении соответствующей темы ВКР.</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571126">
        <w:rPr>
          <w:rFonts w:ascii="Times New Roman" w:eastAsia="BatangChe" w:hAnsi="Times New Roman" w:cs="Times New Roman"/>
          <w:sz w:val="28"/>
          <w:szCs w:val="28"/>
        </w:rPr>
        <w:t xml:space="preserve">С </w:t>
      </w:r>
      <w:r w:rsidRPr="00C771BD">
        <w:rPr>
          <w:rFonts w:ascii="Times New Roman" w:eastAsia="BatangChe" w:hAnsi="Times New Roman" w:cs="Times New Roman"/>
          <w:sz w:val="28"/>
          <w:szCs w:val="28"/>
        </w:rPr>
        <w:t xml:space="preserve">примерным перечнем тем ВКР по магистерской программе </w:t>
      </w:r>
      <w:r w:rsidR="00C771BD" w:rsidRPr="00C771BD">
        <w:rPr>
          <w:rFonts w:ascii="Times New Roman" w:hAnsi="Times New Roman" w:cs="Times New Roman"/>
          <w:color w:val="000000"/>
          <w:sz w:val="28"/>
          <w:szCs w:val="28"/>
        </w:rPr>
        <w:t>«Юридическое сопровождение предпринимательской деятельности (Корпоративный юрист)»</w:t>
      </w:r>
      <w:r w:rsidRPr="00571126">
        <w:rPr>
          <w:rFonts w:ascii="Times New Roman" w:eastAsia="BatangChe" w:hAnsi="Times New Roman" w:cs="Times New Roman"/>
          <w:sz w:val="28"/>
          <w:szCs w:val="28"/>
        </w:rPr>
        <w:t xml:space="preserve"> студенты могут ознакомиться на странице</w:t>
      </w:r>
      <w:r w:rsidRPr="00FE22FC">
        <w:rPr>
          <w:rFonts w:ascii="Times New Roman" w:eastAsia="BatangChe" w:hAnsi="Times New Roman" w:cs="Times New Roman"/>
          <w:sz w:val="28"/>
          <w:szCs w:val="28"/>
        </w:rPr>
        <w:t xml:space="preserve"> </w:t>
      </w:r>
      <w:r>
        <w:rPr>
          <w:rFonts w:ascii="Times New Roman" w:eastAsia="BatangChe" w:hAnsi="Times New Roman" w:cs="Times New Roman"/>
          <w:sz w:val="28"/>
          <w:szCs w:val="28"/>
        </w:rPr>
        <w:t>Департамента правового регулирования экономической деятельности</w:t>
      </w:r>
      <w:r w:rsidRPr="00FE22FC">
        <w:rPr>
          <w:rFonts w:ascii="Times New Roman" w:eastAsia="BatangChe" w:hAnsi="Times New Roman" w:cs="Times New Roman"/>
          <w:sz w:val="28"/>
          <w:szCs w:val="28"/>
        </w:rPr>
        <w:t xml:space="preserve"> на сайте Финансового университета (</w:t>
      </w:r>
      <w:hyperlink r:id="rId8" w:history="1">
        <w:r w:rsidRPr="00EB2C9E">
          <w:rPr>
            <w:rStyle w:val="a7"/>
            <w:rFonts w:ascii="Times New Roman" w:eastAsia="BatangChe" w:hAnsi="Times New Roman" w:cs="Times New Roman"/>
            <w:sz w:val="28"/>
            <w:szCs w:val="28"/>
          </w:rPr>
          <w:t>www.fa.ru</w:t>
        </w:r>
      </w:hyperlink>
      <w:r w:rsidRPr="00FE22FC">
        <w:rPr>
          <w:rFonts w:ascii="Times New Roman" w:eastAsia="BatangChe" w:hAnsi="Times New Roman" w:cs="Times New Roman"/>
          <w:sz w:val="28"/>
          <w:szCs w:val="28"/>
        </w:rPr>
        <w:t xml:space="preserve">). </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B54559">
        <w:rPr>
          <w:rFonts w:ascii="Times New Roman" w:eastAsia="BatangChe" w:hAnsi="Times New Roman" w:cs="Times New Roman"/>
          <w:sz w:val="28"/>
          <w:szCs w:val="28"/>
        </w:rPr>
        <w:t>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программы магистратуры личного заявления обучающегося, составленного на имя руководителя Департамента правового регулирования экономической деятельности, с обоснованием причины корректировки. Изменение или уточнение темы оформляется приказом Финансового университета.</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 xml:space="preserve">При выполнении ВКР студенты должны показать свою способность самостоятельно решать задачи профессиональной деятельности, опираясь на полученные углубленные знания, умения и сформированные компетенции. </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 xml:space="preserve">Выпускная квалификационная работа должна представлять собой работу исследовательского характера, посвященную решению актуальной задачи, имеющей теоретическое и (или) прикладное значение, обладать внутренним единством, содержать совокупность научных обобщений, практические рекомендации и положения, выдвигаемые автором для публичной защиты, и демонстрировать уровень подготовленности выпускника к самостоятельной профессиональной деятельности.   </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Студент обязан:</w:t>
      </w:r>
    </w:p>
    <w:p w:rsidR="00571126" w:rsidRDefault="00571126" w:rsidP="00CF0A9B">
      <w:pPr>
        <w:pStyle w:val="a4"/>
        <w:keepNext/>
        <w:numPr>
          <w:ilvl w:val="0"/>
          <w:numId w:val="9"/>
        </w:numPr>
        <w:tabs>
          <w:tab w:val="left" w:pos="993"/>
        </w:tabs>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вести систематическую работу над ВКР;</w:t>
      </w:r>
    </w:p>
    <w:p w:rsidR="00571126" w:rsidRDefault="00571126" w:rsidP="00CF0A9B">
      <w:pPr>
        <w:pStyle w:val="a4"/>
        <w:keepNext/>
        <w:numPr>
          <w:ilvl w:val="0"/>
          <w:numId w:val="9"/>
        </w:numPr>
        <w:tabs>
          <w:tab w:val="left" w:pos="993"/>
        </w:tabs>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регулярно встречаться с научным руководителем и информировать его о проделанной работе;</w:t>
      </w:r>
    </w:p>
    <w:p w:rsidR="00571126" w:rsidRDefault="00571126" w:rsidP="00CF0A9B">
      <w:pPr>
        <w:pStyle w:val="a4"/>
        <w:keepNext/>
        <w:numPr>
          <w:ilvl w:val="0"/>
          <w:numId w:val="9"/>
        </w:numPr>
        <w:tabs>
          <w:tab w:val="left" w:pos="993"/>
        </w:tabs>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соблюдать установленные сроки подготовки ВКР;</w:t>
      </w:r>
    </w:p>
    <w:p w:rsidR="00571126" w:rsidRDefault="00571126" w:rsidP="00CF0A9B">
      <w:pPr>
        <w:pStyle w:val="a4"/>
        <w:keepNext/>
        <w:numPr>
          <w:ilvl w:val="0"/>
          <w:numId w:val="9"/>
        </w:numPr>
        <w:tabs>
          <w:tab w:val="left" w:pos="993"/>
        </w:tabs>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 xml:space="preserve">выполнить ВКР в соответствии с предъявляемыми требованиями, закрепленными в Положении о </w:t>
      </w:r>
      <w:r w:rsidRPr="00B04584">
        <w:rPr>
          <w:rFonts w:ascii="Times New Roman" w:eastAsia="BatangChe" w:hAnsi="Times New Roman" w:cs="Times New Roman"/>
          <w:sz w:val="28"/>
          <w:szCs w:val="28"/>
        </w:rPr>
        <w:t>выпускной квалификационной работе студентов, обучающихся по программам магистратуры в Финансовом университете</w:t>
      </w:r>
      <w:r>
        <w:rPr>
          <w:rFonts w:ascii="Times New Roman" w:eastAsia="BatangChe" w:hAnsi="Times New Roman" w:cs="Times New Roman"/>
          <w:sz w:val="28"/>
          <w:szCs w:val="28"/>
        </w:rPr>
        <w:t>.</w:t>
      </w:r>
    </w:p>
    <w:p w:rsidR="00571126" w:rsidRPr="001E4945"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 xml:space="preserve"> </w:t>
      </w:r>
      <w:r w:rsidRPr="001E4945">
        <w:rPr>
          <w:rFonts w:ascii="Times New Roman" w:eastAsia="BatangChe" w:hAnsi="Times New Roman" w:cs="Times New Roman"/>
          <w:sz w:val="28"/>
          <w:szCs w:val="28"/>
        </w:rPr>
        <w:t>Структурно</w:t>
      </w:r>
      <w:r>
        <w:rPr>
          <w:rFonts w:ascii="Times New Roman" w:eastAsia="BatangChe" w:hAnsi="Times New Roman" w:cs="Times New Roman"/>
          <w:sz w:val="28"/>
          <w:szCs w:val="28"/>
        </w:rPr>
        <w:t xml:space="preserve"> ВКР</w:t>
      </w:r>
      <w:r w:rsidRPr="001E4945">
        <w:rPr>
          <w:rFonts w:ascii="Times New Roman" w:eastAsia="BatangChe" w:hAnsi="Times New Roman" w:cs="Times New Roman"/>
          <w:sz w:val="28"/>
          <w:szCs w:val="28"/>
        </w:rPr>
        <w:t xml:space="preserve"> состоит из следующих частей:</w:t>
      </w:r>
    </w:p>
    <w:p w:rsidR="00571126" w:rsidRPr="001E4945"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sidRPr="001E4945">
        <w:rPr>
          <w:rFonts w:ascii="Times New Roman" w:eastAsia="BatangChe" w:hAnsi="Times New Roman" w:cs="Times New Roman"/>
          <w:sz w:val="28"/>
          <w:szCs w:val="28"/>
        </w:rPr>
        <w:t>титульный лист;</w:t>
      </w:r>
    </w:p>
    <w:p w:rsidR="00571126" w:rsidRPr="001E4945"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Pr>
          <w:rFonts w:ascii="Times New Roman" w:eastAsia="BatangChe" w:hAnsi="Times New Roman" w:cs="Times New Roman"/>
          <w:sz w:val="28"/>
          <w:szCs w:val="28"/>
        </w:rPr>
        <w:t>оглавление</w:t>
      </w:r>
      <w:r w:rsidRPr="001E4945">
        <w:rPr>
          <w:rFonts w:ascii="Times New Roman" w:eastAsia="BatangChe" w:hAnsi="Times New Roman" w:cs="Times New Roman"/>
          <w:sz w:val="28"/>
          <w:szCs w:val="28"/>
        </w:rPr>
        <w:t>;</w:t>
      </w:r>
    </w:p>
    <w:p w:rsidR="00571126" w:rsidRPr="001E4945"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sidRPr="001E4945">
        <w:rPr>
          <w:rFonts w:ascii="Times New Roman" w:eastAsia="BatangChe" w:hAnsi="Times New Roman" w:cs="Times New Roman"/>
          <w:sz w:val="28"/>
          <w:szCs w:val="28"/>
        </w:rPr>
        <w:t>введение;</w:t>
      </w:r>
    </w:p>
    <w:p w:rsidR="00571126"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sidRPr="001E4945">
        <w:rPr>
          <w:rFonts w:ascii="Times New Roman" w:eastAsia="BatangChe" w:hAnsi="Times New Roman" w:cs="Times New Roman"/>
          <w:sz w:val="28"/>
          <w:szCs w:val="28"/>
        </w:rPr>
        <w:t>основная часть (</w:t>
      </w:r>
      <w:r>
        <w:rPr>
          <w:rFonts w:ascii="Times New Roman" w:eastAsia="BatangChe" w:hAnsi="Times New Roman" w:cs="Times New Roman"/>
          <w:sz w:val="28"/>
          <w:szCs w:val="28"/>
        </w:rPr>
        <w:t>структурированная на главы и параграфы</w:t>
      </w:r>
      <w:r w:rsidRPr="001E4945">
        <w:rPr>
          <w:rFonts w:ascii="Times New Roman" w:eastAsia="BatangChe" w:hAnsi="Times New Roman" w:cs="Times New Roman"/>
          <w:sz w:val="28"/>
          <w:szCs w:val="28"/>
        </w:rPr>
        <w:t>);</w:t>
      </w:r>
    </w:p>
    <w:p w:rsidR="00571126"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Pr>
          <w:rFonts w:ascii="Times New Roman" w:eastAsia="BatangChe" w:hAnsi="Times New Roman" w:cs="Times New Roman"/>
          <w:sz w:val="28"/>
          <w:szCs w:val="28"/>
        </w:rPr>
        <w:t>заключение;</w:t>
      </w:r>
    </w:p>
    <w:p w:rsidR="00571126"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Pr>
          <w:rFonts w:ascii="Times New Roman" w:eastAsia="BatangChe" w:hAnsi="Times New Roman" w:cs="Times New Roman"/>
          <w:sz w:val="28"/>
          <w:szCs w:val="28"/>
        </w:rPr>
        <w:t>список использованных источников;</w:t>
      </w:r>
    </w:p>
    <w:p w:rsidR="00571126" w:rsidRPr="001E4945" w:rsidRDefault="00571126" w:rsidP="00CF0A9B">
      <w:pPr>
        <w:pStyle w:val="a4"/>
        <w:keepNext/>
        <w:numPr>
          <w:ilvl w:val="0"/>
          <w:numId w:val="9"/>
        </w:numPr>
        <w:spacing w:after="0" w:line="240" w:lineRule="auto"/>
        <w:ind w:left="993" w:hanging="426"/>
        <w:jc w:val="both"/>
        <w:rPr>
          <w:rFonts w:ascii="Times New Roman" w:eastAsia="BatangChe" w:hAnsi="Times New Roman" w:cs="Times New Roman"/>
          <w:sz w:val="28"/>
          <w:szCs w:val="28"/>
        </w:rPr>
      </w:pPr>
      <w:r>
        <w:rPr>
          <w:rFonts w:ascii="Times New Roman" w:eastAsia="BatangChe" w:hAnsi="Times New Roman" w:cs="Times New Roman"/>
          <w:sz w:val="28"/>
          <w:szCs w:val="28"/>
        </w:rPr>
        <w:t>приложения (при необходимости).</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1E4945">
        <w:rPr>
          <w:rFonts w:ascii="Times New Roman" w:eastAsia="BatangChe" w:hAnsi="Times New Roman" w:cs="Times New Roman"/>
          <w:sz w:val="28"/>
          <w:szCs w:val="28"/>
        </w:rPr>
        <w:t>Уровень оригинальности</w:t>
      </w:r>
      <w:r>
        <w:rPr>
          <w:rFonts w:ascii="Times New Roman" w:eastAsia="BatangChe" w:hAnsi="Times New Roman" w:cs="Times New Roman"/>
          <w:sz w:val="28"/>
          <w:szCs w:val="28"/>
        </w:rPr>
        <w:t xml:space="preserve"> ВКР</w:t>
      </w:r>
      <w:r w:rsidRPr="001E4945">
        <w:rPr>
          <w:rFonts w:ascii="Times New Roman" w:eastAsia="BatangChe" w:hAnsi="Times New Roman" w:cs="Times New Roman"/>
          <w:sz w:val="28"/>
          <w:szCs w:val="28"/>
        </w:rPr>
        <w:t xml:space="preserve"> в соответствии с системой «Антиплагиат» не может быть менее 15 %. ВКР с превышенным процентом заимствований </w:t>
      </w:r>
      <w:r>
        <w:rPr>
          <w:rFonts w:ascii="Times New Roman" w:eastAsia="BatangChe" w:hAnsi="Times New Roman" w:cs="Times New Roman"/>
          <w:sz w:val="28"/>
          <w:szCs w:val="28"/>
        </w:rPr>
        <w:lastRenderedPageBreak/>
        <w:t xml:space="preserve">работа </w:t>
      </w:r>
      <w:r w:rsidRPr="001E4945">
        <w:rPr>
          <w:rFonts w:ascii="Times New Roman" w:eastAsia="BatangChe" w:hAnsi="Times New Roman" w:cs="Times New Roman"/>
          <w:sz w:val="28"/>
          <w:szCs w:val="28"/>
        </w:rPr>
        <w:t>может быть допущена к защите в случае принятия научным руководителем решения о правомерности и уместности данных заимствований, которое отражается в отзыве научного руководителя.</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ВКР</w:t>
      </w:r>
      <w:r w:rsidRPr="001E4945">
        <w:rPr>
          <w:rFonts w:ascii="Times New Roman" w:eastAsia="BatangChe" w:hAnsi="Times New Roman" w:cs="Times New Roman"/>
          <w:sz w:val="28"/>
          <w:szCs w:val="28"/>
        </w:rPr>
        <w:t xml:space="preserve"> подлежит внешнему рецензированию. </w:t>
      </w:r>
    </w:p>
    <w:p w:rsidR="00571126" w:rsidRPr="001E4945"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Pr>
          <w:rFonts w:ascii="Times New Roman" w:eastAsia="BatangChe" w:hAnsi="Times New Roman" w:cs="Times New Roman"/>
          <w:sz w:val="28"/>
          <w:szCs w:val="28"/>
        </w:rPr>
        <w:t xml:space="preserve">Не позднее, чем за 10 календарных дней до начала ГИА, студент с разрешения руководителя ВКР самостоятельно через личный кабинет осуществляет загрузку электронной версии ВКР на образовательный портал (выход по ссылке </w:t>
      </w:r>
      <w:r>
        <w:rPr>
          <w:rFonts w:ascii="Times New Roman" w:eastAsia="BatangChe" w:hAnsi="Times New Roman" w:cs="Times New Roman"/>
          <w:sz w:val="28"/>
          <w:szCs w:val="28"/>
          <w:lang w:val="en-US"/>
        </w:rPr>
        <w:t>http</w:t>
      </w:r>
      <w:r>
        <w:rPr>
          <w:rFonts w:ascii="Times New Roman" w:eastAsia="BatangChe" w:hAnsi="Times New Roman" w:cs="Times New Roman"/>
          <w:sz w:val="28"/>
          <w:szCs w:val="28"/>
        </w:rPr>
        <w:t>:</w:t>
      </w:r>
      <w:r w:rsidRPr="001E4945">
        <w:rPr>
          <w:rFonts w:ascii="Times New Roman" w:eastAsia="BatangChe" w:hAnsi="Times New Roman" w:cs="Times New Roman"/>
          <w:sz w:val="28"/>
          <w:szCs w:val="28"/>
        </w:rPr>
        <w:t>//</w:t>
      </w:r>
      <w:r>
        <w:rPr>
          <w:rFonts w:ascii="Times New Roman" w:eastAsia="BatangChe" w:hAnsi="Times New Roman" w:cs="Times New Roman"/>
          <w:sz w:val="28"/>
          <w:szCs w:val="28"/>
          <w:lang w:val="en-US"/>
        </w:rPr>
        <w:t>portal</w:t>
      </w:r>
      <w:r w:rsidRPr="001E4945">
        <w:rPr>
          <w:rFonts w:ascii="Times New Roman" w:eastAsia="BatangChe" w:hAnsi="Times New Roman" w:cs="Times New Roman"/>
          <w:sz w:val="28"/>
          <w:szCs w:val="28"/>
        </w:rPr>
        <w:t>.</w:t>
      </w:r>
      <w:r>
        <w:rPr>
          <w:rFonts w:ascii="Times New Roman" w:eastAsia="BatangChe" w:hAnsi="Times New Roman" w:cs="Times New Roman"/>
          <w:sz w:val="28"/>
          <w:szCs w:val="28"/>
          <w:lang w:val="en-US"/>
        </w:rPr>
        <w:t>ufrf</w:t>
      </w:r>
      <w:r w:rsidRPr="001E4945">
        <w:rPr>
          <w:rFonts w:ascii="Times New Roman" w:eastAsia="BatangChe" w:hAnsi="Times New Roman" w:cs="Times New Roman"/>
          <w:sz w:val="28"/>
          <w:szCs w:val="28"/>
        </w:rPr>
        <w:t>.</w:t>
      </w:r>
      <w:r>
        <w:rPr>
          <w:rFonts w:ascii="Times New Roman" w:eastAsia="BatangChe" w:hAnsi="Times New Roman" w:cs="Times New Roman"/>
          <w:sz w:val="28"/>
          <w:szCs w:val="28"/>
          <w:lang w:val="en-US"/>
        </w:rPr>
        <w:t>ru</w:t>
      </w:r>
      <w:r>
        <w:rPr>
          <w:rFonts w:ascii="Times New Roman" w:eastAsia="BatangChe" w:hAnsi="Times New Roman" w:cs="Times New Roman"/>
          <w:sz w:val="28"/>
          <w:szCs w:val="28"/>
        </w:rPr>
        <w:t xml:space="preserve"> )</w:t>
      </w:r>
      <w:r w:rsidRPr="001E4945">
        <w:rPr>
          <w:rFonts w:ascii="Times New Roman" w:eastAsia="BatangChe" w:hAnsi="Times New Roman" w:cs="Times New Roman"/>
          <w:sz w:val="28"/>
          <w:szCs w:val="28"/>
        </w:rPr>
        <w:t>.</w:t>
      </w:r>
      <w:r>
        <w:rPr>
          <w:rFonts w:ascii="Times New Roman" w:eastAsia="BatangChe" w:hAnsi="Times New Roman" w:cs="Times New Roman"/>
          <w:sz w:val="28"/>
          <w:szCs w:val="28"/>
        </w:rPr>
        <w:t xml:space="preserve"> </w:t>
      </w:r>
    </w:p>
    <w:p w:rsidR="00571126" w:rsidRPr="009737EE" w:rsidRDefault="00571126" w:rsidP="00CF0A9B">
      <w:pPr>
        <w:pStyle w:val="a4"/>
        <w:keepNext/>
        <w:spacing w:after="0" w:line="240" w:lineRule="auto"/>
        <w:ind w:left="-142" w:firstLine="709"/>
        <w:jc w:val="both"/>
        <w:rPr>
          <w:rFonts w:ascii="Times New Roman" w:eastAsia="BatangChe" w:hAnsi="Times New Roman" w:cs="Times New Roman"/>
          <w:sz w:val="28"/>
          <w:szCs w:val="28"/>
          <w:highlight w:val="yellow"/>
        </w:rPr>
      </w:pPr>
      <w:r>
        <w:rPr>
          <w:rFonts w:ascii="Times New Roman" w:eastAsia="BatangChe" w:hAnsi="Times New Roman" w:cs="Times New Roman"/>
          <w:sz w:val="28"/>
          <w:szCs w:val="28"/>
        </w:rPr>
        <w:t xml:space="preserve">С целью контроля готовности ВКР Департамент правового регулирования экономической деятельности </w:t>
      </w:r>
      <w:r w:rsidRPr="001E4945">
        <w:rPr>
          <w:rFonts w:ascii="Times New Roman" w:eastAsia="BatangChe" w:hAnsi="Times New Roman" w:cs="Times New Roman"/>
          <w:sz w:val="28"/>
          <w:szCs w:val="28"/>
        </w:rPr>
        <w:t>организует и проводи</w:t>
      </w:r>
      <w:r>
        <w:rPr>
          <w:rFonts w:ascii="Times New Roman" w:eastAsia="BatangChe" w:hAnsi="Times New Roman" w:cs="Times New Roman"/>
          <w:sz w:val="28"/>
          <w:szCs w:val="28"/>
        </w:rPr>
        <w:t>т</w:t>
      </w:r>
      <w:r w:rsidRPr="001E4945">
        <w:rPr>
          <w:rFonts w:ascii="Times New Roman" w:eastAsia="BatangChe" w:hAnsi="Times New Roman" w:cs="Times New Roman"/>
          <w:sz w:val="28"/>
          <w:szCs w:val="28"/>
        </w:rPr>
        <w:t xml:space="preserve"> предварительную защиту ВКР</w:t>
      </w:r>
      <w:r>
        <w:rPr>
          <w:rFonts w:ascii="Times New Roman" w:eastAsia="BatangChe" w:hAnsi="Times New Roman" w:cs="Times New Roman"/>
          <w:sz w:val="28"/>
          <w:szCs w:val="28"/>
        </w:rPr>
        <w:t>.</w:t>
      </w:r>
      <w:r w:rsidRPr="009737EE">
        <w:rPr>
          <w:rFonts w:ascii="Times New Roman" w:eastAsia="BatangChe" w:hAnsi="Times New Roman" w:cs="Times New Roman"/>
          <w:sz w:val="28"/>
          <w:szCs w:val="28"/>
          <w:highlight w:val="yellow"/>
        </w:rPr>
        <w:t xml:space="preserve"> </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r w:rsidRPr="002733E3">
        <w:rPr>
          <w:rFonts w:ascii="Times New Roman" w:eastAsia="BatangChe" w:hAnsi="Times New Roman" w:cs="Times New Roman"/>
          <w:sz w:val="28"/>
          <w:szCs w:val="28"/>
        </w:rPr>
        <w:t>Защита ВКР осуществляется публично.</w:t>
      </w:r>
    </w:p>
    <w:p w:rsidR="00571126" w:rsidRDefault="00571126" w:rsidP="00CF0A9B">
      <w:pPr>
        <w:pStyle w:val="a4"/>
        <w:keepNext/>
        <w:spacing w:after="0" w:line="240" w:lineRule="auto"/>
        <w:ind w:left="-142" w:firstLine="709"/>
        <w:jc w:val="both"/>
        <w:rPr>
          <w:rFonts w:ascii="Times New Roman" w:eastAsia="BatangChe" w:hAnsi="Times New Roman" w:cs="Times New Roman"/>
          <w:sz w:val="28"/>
          <w:szCs w:val="28"/>
        </w:rPr>
      </w:pPr>
    </w:p>
    <w:p w:rsidR="00571126" w:rsidRPr="001F50F1" w:rsidRDefault="00571126" w:rsidP="00CF0A9B">
      <w:pPr>
        <w:pStyle w:val="a4"/>
        <w:keepNext/>
        <w:spacing w:after="0" w:line="240" w:lineRule="auto"/>
        <w:ind w:left="0" w:firstLine="720"/>
        <w:jc w:val="both"/>
        <w:rPr>
          <w:rFonts w:ascii="Times New Roman" w:eastAsia="BatangChe" w:hAnsi="Times New Roman" w:cs="Times New Roman"/>
          <w:b/>
          <w:sz w:val="32"/>
          <w:szCs w:val="32"/>
        </w:rPr>
      </w:pPr>
      <w:r w:rsidRPr="00632CBF">
        <w:rPr>
          <w:rFonts w:ascii="Times New Roman" w:eastAsia="BatangChe" w:hAnsi="Times New Roman" w:cs="Times New Roman"/>
          <w:b/>
          <w:sz w:val="32"/>
          <w:szCs w:val="32"/>
        </w:rPr>
        <w:t>9. Описание</w:t>
      </w:r>
      <w:r w:rsidRPr="001F50F1">
        <w:rPr>
          <w:rFonts w:ascii="Times New Roman" w:eastAsia="BatangChe" w:hAnsi="Times New Roman" w:cs="Times New Roman"/>
          <w:b/>
          <w:sz w:val="32"/>
          <w:szCs w:val="32"/>
        </w:rPr>
        <w:t xml:space="preserve"> материально-технической базы, необходимой для выполнения НИР</w:t>
      </w:r>
    </w:p>
    <w:p w:rsidR="00571126" w:rsidRDefault="00571126" w:rsidP="00CF0A9B">
      <w:pPr>
        <w:keepNext/>
        <w:ind w:firstLine="567"/>
        <w:jc w:val="both"/>
        <w:rPr>
          <w:rFonts w:eastAsia="BatangChe"/>
          <w:sz w:val="28"/>
          <w:szCs w:val="28"/>
        </w:rPr>
      </w:pPr>
      <w:r w:rsidRPr="002733E3">
        <w:rPr>
          <w:rFonts w:eastAsia="BatangChe"/>
          <w:sz w:val="28"/>
          <w:szCs w:val="28"/>
        </w:rPr>
        <w:t>Для выполнения НИР необходимы компьютеры с подключением к сети Интернет, доступ в читальный зал БИК Финансового университета и удаленный доступ к электронным библиотечным ресурсам, в частности к электронной библиотеке диссертаций и авторефератов.</w:t>
      </w:r>
    </w:p>
    <w:p w:rsidR="00571126" w:rsidRDefault="00571126" w:rsidP="00CF0A9B">
      <w:pPr>
        <w:pStyle w:val="a4"/>
        <w:keepNext/>
        <w:spacing w:after="0" w:line="240" w:lineRule="auto"/>
        <w:ind w:left="0" w:firstLine="720"/>
        <w:jc w:val="both"/>
        <w:rPr>
          <w:rFonts w:ascii="Times New Roman" w:eastAsia="BatangChe" w:hAnsi="Times New Roman" w:cs="Times New Roman"/>
          <w:sz w:val="28"/>
          <w:szCs w:val="28"/>
        </w:rPr>
      </w:pPr>
    </w:p>
    <w:p w:rsidR="00571126" w:rsidRPr="00871D54" w:rsidRDefault="00571126" w:rsidP="00CF0A9B">
      <w:pPr>
        <w:pStyle w:val="a4"/>
        <w:keepNext/>
        <w:spacing w:after="0" w:line="240" w:lineRule="auto"/>
        <w:ind w:left="0" w:firstLine="720"/>
        <w:jc w:val="both"/>
        <w:rPr>
          <w:rFonts w:ascii="Times New Roman" w:eastAsia="BatangChe" w:hAnsi="Times New Roman" w:cs="Times New Roman"/>
          <w:sz w:val="28"/>
          <w:szCs w:val="28"/>
        </w:rPr>
      </w:pPr>
    </w:p>
    <w:p w:rsidR="00571126" w:rsidRPr="003E0639" w:rsidRDefault="00571126" w:rsidP="00CF0A9B">
      <w:pPr>
        <w:widowControl w:val="0"/>
        <w:tabs>
          <w:tab w:val="left" w:pos="709"/>
        </w:tabs>
        <w:ind w:firstLine="709"/>
        <w:jc w:val="both"/>
        <w:rPr>
          <w:sz w:val="28"/>
          <w:szCs w:val="28"/>
        </w:rPr>
      </w:pPr>
    </w:p>
    <w:sectPr w:rsidR="00571126" w:rsidRPr="003E0639" w:rsidSect="002C38DB">
      <w:footerReference w:type="even" r:id="rId9"/>
      <w:footerReference w:type="default" r:id="rId10"/>
      <w:pgSz w:w="11906" w:h="16838"/>
      <w:pgMar w:top="1134" w:right="850" w:bottom="82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813" w:rsidRDefault="00C71813" w:rsidP="00740EA3">
      <w:r>
        <w:separator/>
      </w:r>
    </w:p>
  </w:endnote>
  <w:endnote w:type="continuationSeparator" w:id="0">
    <w:p w:rsidR="00C71813" w:rsidRDefault="00C71813" w:rsidP="0074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atangChe">
    <w:charset w:val="81"/>
    <w:family w:val="modern"/>
    <w:pitch w:val="fixed"/>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0"/>
      </w:rPr>
      <w:id w:val="-654459818"/>
      <w:docPartObj>
        <w:docPartGallery w:val="Page Numbers (Bottom of Page)"/>
        <w:docPartUnique/>
      </w:docPartObj>
    </w:sdtPr>
    <w:sdtEndPr>
      <w:rPr>
        <w:rStyle w:val="aff0"/>
      </w:rPr>
    </w:sdtEndPr>
    <w:sdtContent>
      <w:p w:rsidR="00C771BD" w:rsidRDefault="00C771BD" w:rsidP="00B14CEF">
        <w:pPr>
          <w:pStyle w:val="ac"/>
          <w:framePr w:wrap="none" w:vAnchor="text" w:hAnchor="margin" w:xAlign="center" w:y="1"/>
          <w:rPr>
            <w:rStyle w:val="aff0"/>
          </w:rPr>
        </w:pPr>
        <w:r>
          <w:rPr>
            <w:rStyle w:val="aff0"/>
          </w:rPr>
          <w:fldChar w:fldCharType="begin"/>
        </w:r>
        <w:r>
          <w:rPr>
            <w:rStyle w:val="aff0"/>
          </w:rPr>
          <w:instrText xml:space="preserve"> PAGE </w:instrText>
        </w:r>
        <w:r>
          <w:rPr>
            <w:rStyle w:val="aff0"/>
          </w:rPr>
          <w:fldChar w:fldCharType="end"/>
        </w:r>
      </w:p>
    </w:sdtContent>
  </w:sdt>
  <w:p w:rsidR="00C771BD" w:rsidRDefault="00C771BD">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0"/>
      </w:rPr>
      <w:id w:val="-1855025776"/>
      <w:docPartObj>
        <w:docPartGallery w:val="Page Numbers (Bottom of Page)"/>
        <w:docPartUnique/>
      </w:docPartObj>
    </w:sdtPr>
    <w:sdtEndPr>
      <w:rPr>
        <w:rStyle w:val="aff0"/>
      </w:rPr>
    </w:sdtEndPr>
    <w:sdtContent>
      <w:p w:rsidR="00C771BD" w:rsidRDefault="00C771BD" w:rsidP="00B14CEF">
        <w:pPr>
          <w:pStyle w:val="ac"/>
          <w:framePr w:wrap="none" w:vAnchor="text" w:hAnchor="margin" w:xAlign="center" w:y="1"/>
          <w:rPr>
            <w:rStyle w:val="aff0"/>
          </w:rPr>
        </w:pPr>
        <w:r>
          <w:rPr>
            <w:rStyle w:val="aff0"/>
          </w:rPr>
          <w:fldChar w:fldCharType="begin"/>
        </w:r>
        <w:r>
          <w:rPr>
            <w:rStyle w:val="aff0"/>
          </w:rPr>
          <w:instrText xml:space="preserve"> PAGE </w:instrText>
        </w:r>
        <w:r>
          <w:rPr>
            <w:rStyle w:val="aff0"/>
          </w:rPr>
          <w:fldChar w:fldCharType="separate"/>
        </w:r>
        <w:r w:rsidR="00730CB3">
          <w:rPr>
            <w:rStyle w:val="aff0"/>
            <w:noProof/>
          </w:rPr>
          <w:t>2</w:t>
        </w:r>
        <w:r>
          <w:rPr>
            <w:rStyle w:val="aff0"/>
          </w:rPr>
          <w:fldChar w:fldCharType="end"/>
        </w:r>
      </w:p>
    </w:sdtContent>
  </w:sdt>
  <w:p w:rsidR="00CF5367" w:rsidRDefault="00CF5367">
    <w:pPr>
      <w:pStyle w:val="ac"/>
      <w:jc w:val="center"/>
    </w:pPr>
  </w:p>
  <w:p w:rsidR="00CF5367" w:rsidRDefault="00CF536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813" w:rsidRDefault="00C71813" w:rsidP="00740EA3">
      <w:r>
        <w:separator/>
      </w:r>
    </w:p>
  </w:footnote>
  <w:footnote w:type="continuationSeparator" w:id="0">
    <w:p w:rsidR="00C71813" w:rsidRDefault="00C71813" w:rsidP="00740EA3">
      <w:r>
        <w:continuationSeparator/>
      </w:r>
    </w:p>
  </w:footnote>
  <w:footnote w:id="1">
    <w:p w:rsidR="00CF5367" w:rsidRPr="004C3060" w:rsidRDefault="00CF5367" w:rsidP="00247CFF">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CF5367" w:rsidRPr="004C3060" w:rsidRDefault="00CF5367" w:rsidP="00247CFF">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5386E"/>
    <w:multiLevelType w:val="hybridMultilevel"/>
    <w:tmpl w:val="BB60092A"/>
    <w:lvl w:ilvl="0" w:tplc="E5AA2BA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C0859"/>
    <w:multiLevelType w:val="hybridMultilevel"/>
    <w:tmpl w:val="0082D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142"/>
    <w:multiLevelType w:val="multilevel"/>
    <w:tmpl w:val="B950E874"/>
    <w:lvl w:ilvl="0">
      <w:start w:val="11"/>
      <w:numFmt w:val="decimal"/>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70C44"/>
    <w:multiLevelType w:val="hybridMultilevel"/>
    <w:tmpl w:val="0A386CAE"/>
    <w:lvl w:ilvl="0" w:tplc="0B4847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2284E32"/>
    <w:multiLevelType w:val="hybridMultilevel"/>
    <w:tmpl w:val="10ACFA96"/>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D85EC6"/>
    <w:multiLevelType w:val="hybridMultilevel"/>
    <w:tmpl w:val="59CC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60EAB"/>
    <w:multiLevelType w:val="hybridMultilevel"/>
    <w:tmpl w:val="EAB4A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4C"/>
    <w:multiLevelType w:val="hybridMultilevel"/>
    <w:tmpl w:val="AC5E46BC"/>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051D81"/>
    <w:multiLevelType w:val="multilevel"/>
    <w:tmpl w:val="36C0E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6D0F2D"/>
    <w:multiLevelType w:val="multilevel"/>
    <w:tmpl w:val="A90CADC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925E71"/>
    <w:multiLevelType w:val="multilevel"/>
    <w:tmpl w:val="1F6A6D3E"/>
    <w:lvl w:ilvl="0">
      <w:start w:val="14"/>
      <w:numFmt w:val="decimal"/>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5D63D2"/>
    <w:multiLevelType w:val="multilevel"/>
    <w:tmpl w:val="75E8CE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7A2714"/>
    <w:multiLevelType w:val="hybridMultilevel"/>
    <w:tmpl w:val="ED00C380"/>
    <w:lvl w:ilvl="0" w:tplc="844E2C04">
      <w:start w:val="2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566E3"/>
    <w:multiLevelType w:val="multilevel"/>
    <w:tmpl w:val="0BB8D068"/>
    <w:lvl w:ilvl="0">
      <w:start w:val="1"/>
      <w:numFmt w:val="decimal"/>
      <w:lvlText w:val="%1."/>
      <w:lvlJc w:val="left"/>
      <w:pPr>
        <w:ind w:left="720" w:hanging="360"/>
      </w:pPr>
      <w:rPr>
        <w:rFonts w:ascii="Times New Roman" w:hAnsi="Times New Roman" w:hint="default"/>
        <w:b w:val="0"/>
      </w:rPr>
    </w:lvl>
    <w:lvl w:ilvl="1">
      <w:start w:val="1"/>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9014621"/>
    <w:multiLevelType w:val="multilevel"/>
    <w:tmpl w:val="3C0AC336"/>
    <w:styleLink w:val="1"/>
    <w:lvl w:ilvl="0">
      <w:start w:val="1"/>
      <w:numFmt w:val="decimal"/>
      <w:lvlText w:val="%1."/>
      <w:lvlJc w:val="left"/>
      <w:pPr>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63F86AD6"/>
    <w:multiLevelType w:val="hybridMultilevel"/>
    <w:tmpl w:val="5EF8CB1E"/>
    <w:lvl w:ilvl="0" w:tplc="FAF8BD3C">
      <w:start w:val="1"/>
      <w:numFmt w:val="none"/>
      <w:lvlText w:val=""/>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A51CE6"/>
    <w:multiLevelType w:val="hybridMultilevel"/>
    <w:tmpl w:val="96F6D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7E1D1D"/>
    <w:multiLevelType w:val="hybridMultilevel"/>
    <w:tmpl w:val="59CC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4338DE"/>
    <w:multiLevelType w:val="hybridMultilevel"/>
    <w:tmpl w:val="AAFADC3E"/>
    <w:lvl w:ilvl="0" w:tplc="F470323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BE6889"/>
    <w:multiLevelType w:val="hybridMultilevel"/>
    <w:tmpl w:val="14ECF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14"/>
  </w:num>
  <w:num w:numId="4">
    <w:abstractNumId w:val="8"/>
  </w:num>
  <w:num w:numId="5">
    <w:abstractNumId w:val="5"/>
  </w:num>
  <w:num w:numId="6">
    <w:abstractNumId w:val="17"/>
  </w:num>
  <w:num w:numId="7">
    <w:abstractNumId w:val="15"/>
  </w:num>
  <w:num w:numId="8">
    <w:abstractNumId w:val="13"/>
  </w:num>
  <w:num w:numId="9">
    <w:abstractNumId w:val="3"/>
  </w:num>
  <w:num w:numId="10">
    <w:abstractNumId w:val="7"/>
  </w:num>
  <w:num w:numId="11">
    <w:abstractNumId w:val="4"/>
  </w:num>
  <w:num w:numId="12">
    <w:abstractNumId w:val="11"/>
  </w:num>
  <w:num w:numId="13">
    <w:abstractNumId w:val="6"/>
  </w:num>
  <w:num w:numId="14">
    <w:abstractNumId w:val="1"/>
  </w:num>
  <w:num w:numId="15">
    <w:abstractNumId w:val="16"/>
  </w:num>
  <w:num w:numId="16">
    <w:abstractNumId w:val="19"/>
  </w:num>
  <w:num w:numId="17">
    <w:abstractNumId w:val="2"/>
  </w:num>
  <w:num w:numId="18">
    <w:abstractNumId w:val="10"/>
  </w:num>
  <w:num w:numId="19">
    <w:abstractNumId w:val="18"/>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04672"/>
    <w:rsid w:val="000046FE"/>
    <w:rsid w:val="000076A5"/>
    <w:rsid w:val="00007EC3"/>
    <w:rsid w:val="00015484"/>
    <w:rsid w:val="00020693"/>
    <w:rsid w:val="000226DB"/>
    <w:rsid w:val="000237C9"/>
    <w:rsid w:val="00023951"/>
    <w:rsid w:val="00025644"/>
    <w:rsid w:val="00025F11"/>
    <w:rsid w:val="000264C9"/>
    <w:rsid w:val="00035BEA"/>
    <w:rsid w:val="00035DB9"/>
    <w:rsid w:val="0003605D"/>
    <w:rsid w:val="00036ED7"/>
    <w:rsid w:val="00040271"/>
    <w:rsid w:val="00041371"/>
    <w:rsid w:val="000433BD"/>
    <w:rsid w:val="00044904"/>
    <w:rsid w:val="00045884"/>
    <w:rsid w:val="00047E76"/>
    <w:rsid w:val="000536BF"/>
    <w:rsid w:val="00055A73"/>
    <w:rsid w:val="00057894"/>
    <w:rsid w:val="000606FD"/>
    <w:rsid w:val="0006276C"/>
    <w:rsid w:val="00063005"/>
    <w:rsid w:val="0006679F"/>
    <w:rsid w:val="00073F3C"/>
    <w:rsid w:val="00076444"/>
    <w:rsid w:val="00077AED"/>
    <w:rsid w:val="00080632"/>
    <w:rsid w:val="000826BA"/>
    <w:rsid w:val="000875DD"/>
    <w:rsid w:val="000878E3"/>
    <w:rsid w:val="000A277C"/>
    <w:rsid w:val="000B5E31"/>
    <w:rsid w:val="000B7C4E"/>
    <w:rsid w:val="000C36E1"/>
    <w:rsid w:val="000C4ACB"/>
    <w:rsid w:val="000C5F29"/>
    <w:rsid w:val="000D0178"/>
    <w:rsid w:val="000D125B"/>
    <w:rsid w:val="000D3D25"/>
    <w:rsid w:val="000D52E9"/>
    <w:rsid w:val="000D54CA"/>
    <w:rsid w:val="000D7DD2"/>
    <w:rsid w:val="000E001E"/>
    <w:rsid w:val="000E063D"/>
    <w:rsid w:val="000E0C15"/>
    <w:rsid w:val="000E4578"/>
    <w:rsid w:val="000E6648"/>
    <w:rsid w:val="000F074B"/>
    <w:rsid w:val="000F0CD9"/>
    <w:rsid w:val="000F481C"/>
    <w:rsid w:val="000F5270"/>
    <w:rsid w:val="001000FE"/>
    <w:rsid w:val="001005A7"/>
    <w:rsid w:val="00100D7E"/>
    <w:rsid w:val="00102840"/>
    <w:rsid w:val="00107774"/>
    <w:rsid w:val="0011346E"/>
    <w:rsid w:val="0011560B"/>
    <w:rsid w:val="00122217"/>
    <w:rsid w:val="001302D8"/>
    <w:rsid w:val="00132D00"/>
    <w:rsid w:val="00135152"/>
    <w:rsid w:val="00136231"/>
    <w:rsid w:val="0013637F"/>
    <w:rsid w:val="00141881"/>
    <w:rsid w:val="00142CF0"/>
    <w:rsid w:val="00143B45"/>
    <w:rsid w:val="001444D8"/>
    <w:rsid w:val="00144ED6"/>
    <w:rsid w:val="00145BD2"/>
    <w:rsid w:val="00151EFE"/>
    <w:rsid w:val="0015209B"/>
    <w:rsid w:val="00153ECD"/>
    <w:rsid w:val="00160FF4"/>
    <w:rsid w:val="00161954"/>
    <w:rsid w:val="001627E9"/>
    <w:rsid w:val="001632F1"/>
    <w:rsid w:val="00166A9E"/>
    <w:rsid w:val="00170629"/>
    <w:rsid w:val="001710AF"/>
    <w:rsid w:val="00171BD4"/>
    <w:rsid w:val="0017202D"/>
    <w:rsid w:val="001760A2"/>
    <w:rsid w:val="00180E35"/>
    <w:rsid w:val="0018224A"/>
    <w:rsid w:val="0018324A"/>
    <w:rsid w:val="001834E9"/>
    <w:rsid w:val="00186936"/>
    <w:rsid w:val="001874E0"/>
    <w:rsid w:val="001905F3"/>
    <w:rsid w:val="001906F7"/>
    <w:rsid w:val="00190CC8"/>
    <w:rsid w:val="00190D3C"/>
    <w:rsid w:val="00193BD0"/>
    <w:rsid w:val="0019593E"/>
    <w:rsid w:val="001A2062"/>
    <w:rsid w:val="001A2C0C"/>
    <w:rsid w:val="001A688B"/>
    <w:rsid w:val="001B05EC"/>
    <w:rsid w:val="001B0693"/>
    <w:rsid w:val="001B14CA"/>
    <w:rsid w:val="001B1920"/>
    <w:rsid w:val="001B1FD4"/>
    <w:rsid w:val="001B40AE"/>
    <w:rsid w:val="001B42DA"/>
    <w:rsid w:val="001B4E25"/>
    <w:rsid w:val="001B65CC"/>
    <w:rsid w:val="001B6781"/>
    <w:rsid w:val="001B6DC3"/>
    <w:rsid w:val="001B71B2"/>
    <w:rsid w:val="001C416B"/>
    <w:rsid w:val="001C47F0"/>
    <w:rsid w:val="001D22B9"/>
    <w:rsid w:val="001D27BC"/>
    <w:rsid w:val="001D3C37"/>
    <w:rsid w:val="001D6F85"/>
    <w:rsid w:val="001E00E8"/>
    <w:rsid w:val="001E3DF3"/>
    <w:rsid w:val="001E6018"/>
    <w:rsid w:val="001E695F"/>
    <w:rsid w:val="001E7611"/>
    <w:rsid w:val="001F4D12"/>
    <w:rsid w:val="00200B7A"/>
    <w:rsid w:val="00200B7C"/>
    <w:rsid w:val="00201107"/>
    <w:rsid w:val="00201F2A"/>
    <w:rsid w:val="00204B1B"/>
    <w:rsid w:val="0020629C"/>
    <w:rsid w:val="00207171"/>
    <w:rsid w:val="00212698"/>
    <w:rsid w:val="0021304B"/>
    <w:rsid w:val="00214BA9"/>
    <w:rsid w:val="002167C2"/>
    <w:rsid w:val="00216D70"/>
    <w:rsid w:val="0022162E"/>
    <w:rsid w:val="002278C3"/>
    <w:rsid w:val="00236745"/>
    <w:rsid w:val="0024409C"/>
    <w:rsid w:val="00245C17"/>
    <w:rsid w:val="00246CE8"/>
    <w:rsid w:val="00247CFF"/>
    <w:rsid w:val="00251DDC"/>
    <w:rsid w:val="002542D1"/>
    <w:rsid w:val="00254DBA"/>
    <w:rsid w:val="00263378"/>
    <w:rsid w:val="00267EA2"/>
    <w:rsid w:val="002733CA"/>
    <w:rsid w:val="0027353B"/>
    <w:rsid w:val="00273E30"/>
    <w:rsid w:val="00281436"/>
    <w:rsid w:val="0028280A"/>
    <w:rsid w:val="0028421F"/>
    <w:rsid w:val="002868B2"/>
    <w:rsid w:val="00286E99"/>
    <w:rsid w:val="0029090B"/>
    <w:rsid w:val="002925C7"/>
    <w:rsid w:val="00293380"/>
    <w:rsid w:val="00294F7F"/>
    <w:rsid w:val="00295F39"/>
    <w:rsid w:val="00296758"/>
    <w:rsid w:val="00296BFF"/>
    <w:rsid w:val="00297B9D"/>
    <w:rsid w:val="002A0C40"/>
    <w:rsid w:val="002A1AE7"/>
    <w:rsid w:val="002A1E6C"/>
    <w:rsid w:val="002A31D5"/>
    <w:rsid w:val="002A7B26"/>
    <w:rsid w:val="002B0690"/>
    <w:rsid w:val="002B4C5F"/>
    <w:rsid w:val="002B4C66"/>
    <w:rsid w:val="002C33D9"/>
    <w:rsid w:val="002C38DB"/>
    <w:rsid w:val="002C4948"/>
    <w:rsid w:val="002C6624"/>
    <w:rsid w:val="002D4BC4"/>
    <w:rsid w:val="002E0280"/>
    <w:rsid w:val="002E555B"/>
    <w:rsid w:val="002E6D75"/>
    <w:rsid w:val="002F0D7B"/>
    <w:rsid w:val="002F2368"/>
    <w:rsid w:val="002F38CF"/>
    <w:rsid w:val="002F6155"/>
    <w:rsid w:val="00301F4E"/>
    <w:rsid w:val="00302DE5"/>
    <w:rsid w:val="0030360E"/>
    <w:rsid w:val="00303E63"/>
    <w:rsid w:val="00305307"/>
    <w:rsid w:val="00312825"/>
    <w:rsid w:val="00313FA4"/>
    <w:rsid w:val="00316D4B"/>
    <w:rsid w:val="003175AB"/>
    <w:rsid w:val="00317CD0"/>
    <w:rsid w:val="003218F7"/>
    <w:rsid w:val="00321C37"/>
    <w:rsid w:val="00322F66"/>
    <w:rsid w:val="003242B6"/>
    <w:rsid w:val="00327A32"/>
    <w:rsid w:val="00333A76"/>
    <w:rsid w:val="003362B9"/>
    <w:rsid w:val="003371D7"/>
    <w:rsid w:val="00341267"/>
    <w:rsid w:val="0034449D"/>
    <w:rsid w:val="0034692B"/>
    <w:rsid w:val="0035501E"/>
    <w:rsid w:val="00356445"/>
    <w:rsid w:val="003605A6"/>
    <w:rsid w:val="00361893"/>
    <w:rsid w:val="00362D0F"/>
    <w:rsid w:val="003630FF"/>
    <w:rsid w:val="00363B22"/>
    <w:rsid w:val="003661EF"/>
    <w:rsid w:val="0037110F"/>
    <w:rsid w:val="00372C41"/>
    <w:rsid w:val="003730E8"/>
    <w:rsid w:val="00376E10"/>
    <w:rsid w:val="00376F9F"/>
    <w:rsid w:val="0038098C"/>
    <w:rsid w:val="00383C0B"/>
    <w:rsid w:val="003844AB"/>
    <w:rsid w:val="003853DE"/>
    <w:rsid w:val="00385FB7"/>
    <w:rsid w:val="0039066B"/>
    <w:rsid w:val="003941A5"/>
    <w:rsid w:val="00395115"/>
    <w:rsid w:val="0039604A"/>
    <w:rsid w:val="003A3909"/>
    <w:rsid w:val="003A3973"/>
    <w:rsid w:val="003A6307"/>
    <w:rsid w:val="003A6CFB"/>
    <w:rsid w:val="003A7189"/>
    <w:rsid w:val="003B3926"/>
    <w:rsid w:val="003B4481"/>
    <w:rsid w:val="003B5ED0"/>
    <w:rsid w:val="003C747C"/>
    <w:rsid w:val="003D1467"/>
    <w:rsid w:val="003D16F1"/>
    <w:rsid w:val="003D1A99"/>
    <w:rsid w:val="003D25D6"/>
    <w:rsid w:val="003D31EA"/>
    <w:rsid w:val="003D3F8E"/>
    <w:rsid w:val="003D4EE2"/>
    <w:rsid w:val="003D7F48"/>
    <w:rsid w:val="003E0639"/>
    <w:rsid w:val="003E1EE1"/>
    <w:rsid w:val="003E254C"/>
    <w:rsid w:val="003E2F4C"/>
    <w:rsid w:val="003E31D6"/>
    <w:rsid w:val="003E7584"/>
    <w:rsid w:val="003F4565"/>
    <w:rsid w:val="003F598D"/>
    <w:rsid w:val="004014FA"/>
    <w:rsid w:val="00404FD2"/>
    <w:rsid w:val="00411B4E"/>
    <w:rsid w:val="00412D1E"/>
    <w:rsid w:val="00413F7B"/>
    <w:rsid w:val="00416B96"/>
    <w:rsid w:val="00417714"/>
    <w:rsid w:val="00422D5E"/>
    <w:rsid w:val="004339C4"/>
    <w:rsid w:val="00434CD8"/>
    <w:rsid w:val="00437FD1"/>
    <w:rsid w:val="0044164F"/>
    <w:rsid w:val="00441C22"/>
    <w:rsid w:val="00441D09"/>
    <w:rsid w:val="00442068"/>
    <w:rsid w:val="0044346F"/>
    <w:rsid w:val="00443A33"/>
    <w:rsid w:val="00443FBD"/>
    <w:rsid w:val="004440FA"/>
    <w:rsid w:val="00444CE7"/>
    <w:rsid w:val="00444E34"/>
    <w:rsid w:val="004450DC"/>
    <w:rsid w:val="0045712B"/>
    <w:rsid w:val="00460899"/>
    <w:rsid w:val="00461FAC"/>
    <w:rsid w:val="00462381"/>
    <w:rsid w:val="00464C50"/>
    <w:rsid w:val="004673AF"/>
    <w:rsid w:val="00470A4F"/>
    <w:rsid w:val="00471F17"/>
    <w:rsid w:val="00472DEB"/>
    <w:rsid w:val="0048635D"/>
    <w:rsid w:val="00493578"/>
    <w:rsid w:val="00495BEF"/>
    <w:rsid w:val="004B1374"/>
    <w:rsid w:val="004B140A"/>
    <w:rsid w:val="004B5E3C"/>
    <w:rsid w:val="004B610D"/>
    <w:rsid w:val="004B6F79"/>
    <w:rsid w:val="004C5DA7"/>
    <w:rsid w:val="004D03FE"/>
    <w:rsid w:val="004D0513"/>
    <w:rsid w:val="004D3C07"/>
    <w:rsid w:val="004E102F"/>
    <w:rsid w:val="004E15EB"/>
    <w:rsid w:val="004E21A6"/>
    <w:rsid w:val="004E2B40"/>
    <w:rsid w:val="004E394C"/>
    <w:rsid w:val="004E480C"/>
    <w:rsid w:val="004F6C84"/>
    <w:rsid w:val="004F7F6F"/>
    <w:rsid w:val="0050023C"/>
    <w:rsid w:val="005006B1"/>
    <w:rsid w:val="00500C1E"/>
    <w:rsid w:val="00501E04"/>
    <w:rsid w:val="005032BF"/>
    <w:rsid w:val="00503EF0"/>
    <w:rsid w:val="00504B38"/>
    <w:rsid w:val="005069D2"/>
    <w:rsid w:val="00513891"/>
    <w:rsid w:val="00514404"/>
    <w:rsid w:val="00515647"/>
    <w:rsid w:val="00521C5D"/>
    <w:rsid w:val="00522578"/>
    <w:rsid w:val="0052472A"/>
    <w:rsid w:val="0053247B"/>
    <w:rsid w:val="00533AF8"/>
    <w:rsid w:val="00545AFE"/>
    <w:rsid w:val="00545FE4"/>
    <w:rsid w:val="00550D65"/>
    <w:rsid w:val="005519EF"/>
    <w:rsid w:val="00554750"/>
    <w:rsid w:val="0055509A"/>
    <w:rsid w:val="005553F9"/>
    <w:rsid w:val="00555400"/>
    <w:rsid w:val="0056095E"/>
    <w:rsid w:val="00561AEE"/>
    <w:rsid w:val="00561F87"/>
    <w:rsid w:val="00567366"/>
    <w:rsid w:val="00571126"/>
    <w:rsid w:val="005727F0"/>
    <w:rsid w:val="00574E2E"/>
    <w:rsid w:val="005752F8"/>
    <w:rsid w:val="00577D3F"/>
    <w:rsid w:val="00577D40"/>
    <w:rsid w:val="00581B5A"/>
    <w:rsid w:val="00581E4B"/>
    <w:rsid w:val="005826BC"/>
    <w:rsid w:val="00582C50"/>
    <w:rsid w:val="00583775"/>
    <w:rsid w:val="005855FE"/>
    <w:rsid w:val="00590DFE"/>
    <w:rsid w:val="00597C4D"/>
    <w:rsid w:val="005A00F7"/>
    <w:rsid w:val="005A0F49"/>
    <w:rsid w:val="005B3161"/>
    <w:rsid w:val="005B568B"/>
    <w:rsid w:val="005B61FA"/>
    <w:rsid w:val="005B67FC"/>
    <w:rsid w:val="005B71A1"/>
    <w:rsid w:val="005B7273"/>
    <w:rsid w:val="005C0773"/>
    <w:rsid w:val="005D2C3A"/>
    <w:rsid w:val="005D3232"/>
    <w:rsid w:val="005D743B"/>
    <w:rsid w:val="005D7B63"/>
    <w:rsid w:val="005E0365"/>
    <w:rsid w:val="005E604E"/>
    <w:rsid w:val="005E62FC"/>
    <w:rsid w:val="005F3E95"/>
    <w:rsid w:val="005F72D3"/>
    <w:rsid w:val="005F72F8"/>
    <w:rsid w:val="00602795"/>
    <w:rsid w:val="00603379"/>
    <w:rsid w:val="00603495"/>
    <w:rsid w:val="00613BB3"/>
    <w:rsid w:val="006155DC"/>
    <w:rsid w:val="00617CF8"/>
    <w:rsid w:val="00620501"/>
    <w:rsid w:val="006240D8"/>
    <w:rsid w:val="00626FE2"/>
    <w:rsid w:val="00632B5C"/>
    <w:rsid w:val="00632E93"/>
    <w:rsid w:val="00636AA0"/>
    <w:rsid w:val="00640267"/>
    <w:rsid w:val="0064192A"/>
    <w:rsid w:val="00643FD5"/>
    <w:rsid w:val="00645640"/>
    <w:rsid w:val="00653BCF"/>
    <w:rsid w:val="00655EDB"/>
    <w:rsid w:val="00661747"/>
    <w:rsid w:val="00662797"/>
    <w:rsid w:val="00664298"/>
    <w:rsid w:val="00665694"/>
    <w:rsid w:val="00665741"/>
    <w:rsid w:val="00665DDC"/>
    <w:rsid w:val="00674595"/>
    <w:rsid w:val="00677399"/>
    <w:rsid w:val="006814FD"/>
    <w:rsid w:val="00682B6F"/>
    <w:rsid w:val="00682D43"/>
    <w:rsid w:val="00690B4A"/>
    <w:rsid w:val="00691F71"/>
    <w:rsid w:val="00693AB9"/>
    <w:rsid w:val="00696C83"/>
    <w:rsid w:val="006A1092"/>
    <w:rsid w:val="006A2093"/>
    <w:rsid w:val="006A214D"/>
    <w:rsid w:val="006A4BE4"/>
    <w:rsid w:val="006A6690"/>
    <w:rsid w:val="006A6B6A"/>
    <w:rsid w:val="006A6BB2"/>
    <w:rsid w:val="006B0147"/>
    <w:rsid w:val="006B2B97"/>
    <w:rsid w:val="006B2DE0"/>
    <w:rsid w:val="006B5E77"/>
    <w:rsid w:val="006B7ECC"/>
    <w:rsid w:val="006B7F3F"/>
    <w:rsid w:val="006C405F"/>
    <w:rsid w:val="006C4B0B"/>
    <w:rsid w:val="006C6526"/>
    <w:rsid w:val="006C66B7"/>
    <w:rsid w:val="006D23E3"/>
    <w:rsid w:val="006D4E30"/>
    <w:rsid w:val="006D5847"/>
    <w:rsid w:val="006E262B"/>
    <w:rsid w:val="006E3512"/>
    <w:rsid w:val="006E5DF7"/>
    <w:rsid w:val="006F0CD7"/>
    <w:rsid w:val="006F430A"/>
    <w:rsid w:val="006F7FE1"/>
    <w:rsid w:val="00700E8D"/>
    <w:rsid w:val="00701A66"/>
    <w:rsid w:val="00701FF2"/>
    <w:rsid w:val="00703465"/>
    <w:rsid w:val="00704654"/>
    <w:rsid w:val="007070F4"/>
    <w:rsid w:val="00717348"/>
    <w:rsid w:val="007201C5"/>
    <w:rsid w:val="007205D9"/>
    <w:rsid w:val="0072633D"/>
    <w:rsid w:val="00726A41"/>
    <w:rsid w:val="00727B0C"/>
    <w:rsid w:val="00730CB3"/>
    <w:rsid w:val="00731174"/>
    <w:rsid w:val="00737EEF"/>
    <w:rsid w:val="0074085D"/>
    <w:rsid w:val="00740EA3"/>
    <w:rsid w:val="00740EF0"/>
    <w:rsid w:val="00742599"/>
    <w:rsid w:val="0074564F"/>
    <w:rsid w:val="00747097"/>
    <w:rsid w:val="00750C33"/>
    <w:rsid w:val="007553FC"/>
    <w:rsid w:val="007648E8"/>
    <w:rsid w:val="00771817"/>
    <w:rsid w:val="007743F5"/>
    <w:rsid w:val="00774C5A"/>
    <w:rsid w:val="00776E60"/>
    <w:rsid w:val="00777EB3"/>
    <w:rsid w:val="00777F57"/>
    <w:rsid w:val="007804C4"/>
    <w:rsid w:val="007815EC"/>
    <w:rsid w:val="0078236D"/>
    <w:rsid w:val="00786270"/>
    <w:rsid w:val="007867F3"/>
    <w:rsid w:val="00787290"/>
    <w:rsid w:val="00791D90"/>
    <w:rsid w:val="00792CB6"/>
    <w:rsid w:val="00792E8E"/>
    <w:rsid w:val="007955ED"/>
    <w:rsid w:val="007A1CB8"/>
    <w:rsid w:val="007A30BC"/>
    <w:rsid w:val="007A3E9D"/>
    <w:rsid w:val="007A64E5"/>
    <w:rsid w:val="007A7384"/>
    <w:rsid w:val="007B06C7"/>
    <w:rsid w:val="007B1077"/>
    <w:rsid w:val="007B150E"/>
    <w:rsid w:val="007B6512"/>
    <w:rsid w:val="007C1586"/>
    <w:rsid w:val="007C17F4"/>
    <w:rsid w:val="007C1CE7"/>
    <w:rsid w:val="007C267B"/>
    <w:rsid w:val="007C2815"/>
    <w:rsid w:val="007D203D"/>
    <w:rsid w:val="007D2818"/>
    <w:rsid w:val="007D449F"/>
    <w:rsid w:val="007D4C3B"/>
    <w:rsid w:val="007E26E5"/>
    <w:rsid w:val="007E45BA"/>
    <w:rsid w:val="007E6BA9"/>
    <w:rsid w:val="007E6D7B"/>
    <w:rsid w:val="007F0E7A"/>
    <w:rsid w:val="007F665A"/>
    <w:rsid w:val="008002D4"/>
    <w:rsid w:val="00801388"/>
    <w:rsid w:val="008020DC"/>
    <w:rsid w:val="008022D6"/>
    <w:rsid w:val="00803585"/>
    <w:rsid w:val="00803D02"/>
    <w:rsid w:val="00804B6F"/>
    <w:rsid w:val="00804C23"/>
    <w:rsid w:val="00813712"/>
    <w:rsid w:val="00813905"/>
    <w:rsid w:val="008144BB"/>
    <w:rsid w:val="00822546"/>
    <w:rsid w:val="00823A6B"/>
    <w:rsid w:val="00823E94"/>
    <w:rsid w:val="00824162"/>
    <w:rsid w:val="00824512"/>
    <w:rsid w:val="008301F3"/>
    <w:rsid w:val="00832404"/>
    <w:rsid w:val="008343B6"/>
    <w:rsid w:val="00836E52"/>
    <w:rsid w:val="0083730C"/>
    <w:rsid w:val="00842352"/>
    <w:rsid w:val="00842E11"/>
    <w:rsid w:val="008436FE"/>
    <w:rsid w:val="00843898"/>
    <w:rsid w:val="0084555D"/>
    <w:rsid w:val="00846AD2"/>
    <w:rsid w:val="0084777C"/>
    <w:rsid w:val="00851638"/>
    <w:rsid w:val="00855670"/>
    <w:rsid w:val="0085782A"/>
    <w:rsid w:val="008625DD"/>
    <w:rsid w:val="008734FE"/>
    <w:rsid w:val="00873D12"/>
    <w:rsid w:val="0087566F"/>
    <w:rsid w:val="00877A0E"/>
    <w:rsid w:val="00877E98"/>
    <w:rsid w:val="008803B2"/>
    <w:rsid w:val="0088181A"/>
    <w:rsid w:val="00883E80"/>
    <w:rsid w:val="0088637A"/>
    <w:rsid w:val="008953BB"/>
    <w:rsid w:val="008956CF"/>
    <w:rsid w:val="00896233"/>
    <w:rsid w:val="00897BDB"/>
    <w:rsid w:val="00897D73"/>
    <w:rsid w:val="008A3CDC"/>
    <w:rsid w:val="008A4095"/>
    <w:rsid w:val="008A4791"/>
    <w:rsid w:val="008A49E1"/>
    <w:rsid w:val="008A4D48"/>
    <w:rsid w:val="008A5167"/>
    <w:rsid w:val="008A58C8"/>
    <w:rsid w:val="008A5B01"/>
    <w:rsid w:val="008B1CEB"/>
    <w:rsid w:val="008B217E"/>
    <w:rsid w:val="008B4422"/>
    <w:rsid w:val="008B4CE6"/>
    <w:rsid w:val="008B52EB"/>
    <w:rsid w:val="008C3332"/>
    <w:rsid w:val="008C4054"/>
    <w:rsid w:val="008C4356"/>
    <w:rsid w:val="008D1906"/>
    <w:rsid w:val="008D2085"/>
    <w:rsid w:val="008D2E9A"/>
    <w:rsid w:val="008D4417"/>
    <w:rsid w:val="008D707A"/>
    <w:rsid w:val="008E40F3"/>
    <w:rsid w:val="008E445A"/>
    <w:rsid w:val="008E59A6"/>
    <w:rsid w:val="008E71E3"/>
    <w:rsid w:val="008F0481"/>
    <w:rsid w:val="008F1A63"/>
    <w:rsid w:val="008F1FEE"/>
    <w:rsid w:val="008F2542"/>
    <w:rsid w:val="008F256E"/>
    <w:rsid w:val="008F3CC8"/>
    <w:rsid w:val="008F44D2"/>
    <w:rsid w:val="0090298D"/>
    <w:rsid w:val="00904611"/>
    <w:rsid w:val="0090510F"/>
    <w:rsid w:val="0090545F"/>
    <w:rsid w:val="00905CEA"/>
    <w:rsid w:val="009122CB"/>
    <w:rsid w:val="00915162"/>
    <w:rsid w:val="009158FD"/>
    <w:rsid w:val="00921947"/>
    <w:rsid w:val="009263E6"/>
    <w:rsid w:val="00926E76"/>
    <w:rsid w:val="00927B83"/>
    <w:rsid w:val="0093476E"/>
    <w:rsid w:val="00935371"/>
    <w:rsid w:val="00940857"/>
    <w:rsid w:val="00942EAA"/>
    <w:rsid w:val="00944BC7"/>
    <w:rsid w:val="009457A1"/>
    <w:rsid w:val="00945BAA"/>
    <w:rsid w:val="00945F8D"/>
    <w:rsid w:val="00951AE1"/>
    <w:rsid w:val="00952960"/>
    <w:rsid w:val="00952DC3"/>
    <w:rsid w:val="0096003D"/>
    <w:rsid w:val="00960BAD"/>
    <w:rsid w:val="00960ED8"/>
    <w:rsid w:val="009760DC"/>
    <w:rsid w:val="00982086"/>
    <w:rsid w:val="009854AA"/>
    <w:rsid w:val="00985B30"/>
    <w:rsid w:val="00985FB7"/>
    <w:rsid w:val="00991AA0"/>
    <w:rsid w:val="0099213F"/>
    <w:rsid w:val="00992A60"/>
    <w:rsid w:val="009945C6"/>
    <w:rsid w:val="00994C1F"/>
    <w:rsid w:val="009977CF"/>
    <w:rsid w:val="009A08D0"/>
    <w:rsid w:val="009A2008"/>
    <w:rsid w:val="009A2675"/>
    <w:rsid w:val="009A310F"/>
    <w:rsid w:val="009A50C3"/>
    <w:rsid w:val="009A53BA"/>
    <w:rsid w:val="009A68BA"/>
    <w:rsid w:val="009A72E0"/>
    <w:rsid w:val="009B0055"/>
    <w:rsid w:val="009B10F3"/>
    <w:rsid w:val="009B662F"/>
    <w:rsid w:val="009C00B3"/>
    <w:rsid w:val="009C046A"/>
    <w:rsid w:val="009C128F"/>
    <w:rsid w:val="009C2419"/>
    <w:rsid w:val="009D0708"/>
    <w:rsid w:val="009D0E41"/>
    <w:rsid w:val="009D4670"/>
    <w:rsid w:val="009D5964"/>
    <w:rsid w:val="009E1CFF"/>
    <w:rsid w:val="009E1F47"/>
    <w:rsid w:val="009E2EC6"/>
    <w:rsid w:val="009E4487"/>
    <w:rsid w:val="009E7BC6"/>
    <w:rsid w:val="009F0FAF"/>
    <w:rsid w:val="009F1194"/>
    <w:rsid w:val="009F402E"/>
    <w:rsid w:val="009F42A3"/>
    <w:rsid w:val="009F59C9"/>
    <w:rsid w:val="009F5E41"/>
    <w:rsid w:val="00A0006F"/>
    <w:rsid w:val="00A00214"/>
    <w:rsid w:val="00A02865"/>
    <w:rsid w:val="00A0358A"/>
    <w:rsid w:val="00A03B00"/>
    <w:rsid w:val="00A06496"/>
    <w:rsid w:val="00A10460"/>
    <w:rsid w:val="00A10A67"/>
    <w:rsid w:val="00A12860"/>
    <w:rsid w:val="00A132C1"/>
    <w:rsid w:val="00A14450"/>
    <w:rsid w:val="00A16FB7"/>
    <w:rsid w:val="00A2126F"/>
    <w:rsid w:val="00A21BDD"/>
    <w:rsid w:val="00A22959"/>
    <w:rsid w:val="00A23668"/>
    <w:rsid w:val="00A24C38"/>
    <w:rsid w:val="00A3065B"/>
    <w:rsid w:val="00A325D4"/>
    <w:rsid w:val="00A32BB9"/>
    <w:rsid w:val="00A3392D"/>
    <w:rsid w:val="00A33B7D"/>
    <w:rsid w:val="00A34787"/>
    <w:rsid w:val="00A358C0"/>
    <w:rsid w:val="00A4000D"/>
    <w:rsid w:val="00A428ED"/>
    <w:rsid w:val="00A4299B"/>
    <w:rsid w:val="00A429F4"/>
    <w:rsid w:val="00A524DF"/>
    <w:rsid w:val="00A531BC"/>
    <w:rsid w:val="00A55C65"/>
    <w:rsid w:val="00A5779C"/>
    <w:rsid w:val="00A76499"/>
    <w:rsid w:val="00A83882"/>
    <w:rsid w:val="00A872A1"/>
    <w:rsid w:val="00A912A7"/>
    <w:rsid w:val="00A9278B"/>
    <w:rsid w:val="00A93CC9"/>
    <w:rsid w:val="00A945C1"/>
    <w:rsid w:val="00A957BD"/>
    <w:rsid w:val="00A96432"/>
    <w:rsid w:val="00AA23D1"/>
    <w:rsid w:val="00AA30F9"/>
    <w:rsid w:val="00AA4560"/>
    <w:rsid w:val="00AA63C8"/>
    <w:rsid w:val="00AB087F"/>
    <w:rsid w:val="00AB0B20"/>
    <w:rsid w:val="00AB2E77"/>
    <w:rsid w:val="00AB6FB3"/>
    <w:rsid w:val="00AC67D5"/>
    <w:rsid w:val="00AC739B"/>
    <w:rsid w:val="00AD0AEA"/>
    <w:rsid w:val="00AD1F29"/>
    <w:rsid w:val="00AD480D"/>
    <w:rsid w:val="00AD514D"/>
    <w:rsid w:val="00AD7B5F"/>
    <w:rsid w:val="00AE0C7F"/>
    <w:rsid w:val="00AE1FF2"/>
    <w:rsid w:val="00AE5237"/>
    <w:rsid w:val="00AE584C"/>
    <w:rsid w:val="00AE6AE3"/>
    <w:rsid w:val="00AF00E5"/>
    <w:rsid w:val="00AF05DD"/>
    <w:rsid w:val="00AF29FB"/>
    <w:rsid w:val="00AF4EEA"/>
    <w:rsid w:val="00AF7D42"/>
    <w:rsid w:val="00B107F1"/>
    <w:rsid w:val="00B114F8"/>
    <w:rsid w:val="00B12324"/>
    <w:rsid w:val="00B129A9"/>
    <w:rsid w:val="00B152FB"/>
    <w:rsid w:val="00B1602A"/>
    <w:rsid w:val="00B2146B"/>
    <w:rsid w:val="00B2297A"/>
    <w:rsid w:val="00B24C2B"/>
    <w:rsid w:val="00B27A63"/>
    <w:rsid w:val="00B307DB"/>
    <w:rsid w:val="00B3127A"/>
    <w:rsid w:val="00B3151A"/>
    <w:rsid w:val="00B31A94"/>
    <w:rsid w:val="00B3368D"/>
    <w:rsid w:val="00B339D6"/>
    <w:rsid w:val="00B33D99"/>
    <w:rsid w:val="00B40332"/>
    <w:rsid w:val="00B42633"/>
    <w:rsid w:val="00B43492"/>
    <w:rsid w:val="00B434F1"/>
    <w:rsid w:val="00B4629A"/>
    <w:rsid w:val="00B50553"/>
    <w:rsid w:val="00B517EA"/>
    <w:rsid w:val="00B524C0"/>
    <w:rsid w:val="00B56C40"/>
    <w:rsid w:val="00B7122C"/>
    <w:rsid w:val="00B71374"/>
    <w:rsid w:val="00B8035E"/>
    <w:rsid w:val="00B86175"/>
    <w:rsid w:val="00B86A0E"/>
    <w:rsid w:val="00B9204A"/>
    <w:rsid w:val="00B9347F"/>
    <w:rsid w:val="00B95437"/>
    <w:rsid w:val="00B96F7A"/>
    <w:rsid w:val="00BA1340"/>
    <w:rsid w:val="00BA3A4B"/>
    <w:rsid w:val="00BA3EB5"/>
    <w:rsid w:val="00BB2F31"/>
    <w:rsid w:val="00BB4333"/>
    <w:rsid w:val="00BC2738"/>
    <w:rsid w:val="00BC31BA"/>
    <w:rsid w:val="00BC521D"/>
    <w:rsid w:val="00BC5451"/>
    <w:rsid w:val="00BD2356"/>
    <w:rsid w:val="00BE0484"/>
    <w:rsid w:val="00BE7007"/>
    <w:rsid w:val="00BF10C5"/>
    <w:rsid w:val="00BF184E"/>
    <w:rsid w:val="00BF2005"/>
    <w:rsid w:val="00BF39B0"/>
    <w:rsid w:val="00BF3DE0"/>
    <w:rsid w:val="00BF5F8F"/>
    <w:rsid w:val="00BF6470"/>
    <w:rsid w:val="00BF757E"/>
    <w:rsid w:val="00C0082A"/>
    <w:rsid w:val="00C01D42"/>
    <w:rsid w:val="00C05600"/>
    <w:rsid w:val="00C14E5B"/>
    <w:rsid w:val="00C15541"/>
    <w:rsid w:val="00C17B7A"/>
    <w:rsid w:val="00C20952"/>
    <w:rsid w:val="00C2231F"/>
    <w:rsid w:val="00C22644"/>
    <w:rsid w:val="00C27A5F"/>
    <w:rsid w:val="00C3376A"/>
    <w:rsid w:val="00C40D78"/>
    <w:rsid w:val="00C41691"/>
    <w:rsid w:val="00C42EDB"/>
    <w:rsid w:val="00C477C9"/>
    <w:rsid w:val="00C47970"/>
    <w:rsid w:val="00C53C57"/>
    <w:rsid w:val="00C546FF"/>
    <w:rsid w:val="00C570A2"/>
    <w:rsid w:val="00C57928"/>
    <w:rsid w:val="00C608BA"/>
    <w:rsid w:val="00C61690"/>
    <w:rsid w:val="00C6355D"/>
    <w:rsid w:val="00C644BD"/>
    <w:rsid w:val="00C64BD5"/>
    <w:rsid w:val="00C651C7"/>
    <w:rsid w:val="00C66192"/>
    <w:rsid w:val="00C71813"/>
    <w:rsid w:val="00C74B6F"/>
    <w:rsid w:val="00C7517D"/>
    <w:rsid w:val="00C76EA5"/>
    <w:rsid w:val="00C771BD"/>
    <w:rsid w:val="00C81B42"/>
    <w:rsid w:val="00C85C52"/>
    <w:rsid w:val="00C86A12"/>
    <w:rsid w:val="00C91612"/>
    <w:rsid w:val="00C95A6C"/>
    <w:rsid w:val="00C97719"/>
    <w:rsid w:val="00CB4B72"/>
    <w:rsid w:val="00CB61E2"/>
    <w:rsid w:val="00CB77B2"/>
    <w:rsid w:val="00CB7CD0"/>
    <w:rsid w:val="00CC0F5F"/>
    <w:rsid w:val="00CC1058"/>
    <w:rsid w:val="00CC2FA3"/>
    <w:rsid w:val="00CC45AD"/>
    <w:rsid w:val="00CC61DB"/>
    <w:rsid w:val="00CC7BED"/>
    <w:rsid w:val="00CD16B5"/>
    <w:rsid w:val="00CD451F"/>
    <w:rsid w:val="00CD65BF"/>
    <w:rsid w:val="00CE1E1B"/>
    <w:rsid w:val="00CE40E2"/>
    <w:rsid w:val="00CE509C"/>
    <w:rsid w:val="00CE7BC1"/>
    <w:rsid w:val="00CF0A9B"/>
    <w:rsid w:val="00CF11B6"/>
    <w:rsid w:val="00CF1E57"/>
    <w:rsid w:val="00CF34CF"/>
    <w:rsid w:val="00CF37ED"/>
    <w:rsid w:val="00CF4239"/>
    <w:rsid w:val="00CF5367"/>
    <w:rsid w:val="00CF5693"/>
    <w:rsid w:val="00D024DD"/>
    <w:rsid w:val="00D03C21"/>
    <w:rsid w:val="00D04AB4"/>
    <w:rsid w:val="00D04E88"/>
    <w:rsid w:val="00D11114"/>
    <w:rsid w:val="00D125EE"/>
    <w:rsid w:val="00D12A1F"/>
    <w:rsid w:val="00D20715"/>
    <w:rsid w:val="00D21985"/>
    <w:rsid w:val="00D21C11"/>
    <w:rsid w:val="00D21D36"/>
    <w:rsid w:val="00D24CAC"/>
    <w:rsid w:val="00D25426"/>
    <w:rsid w:val="00D255E8"/>
    <w:rsid w:val="00D25B1A"/>
    <w:rsid w:val="00D268FE"/>
    <w:rsid w:val="00D303C6"/>
    <w:rsid w:val="00D329B7"/>
    <w:rsid w:val="00D33145"/>
    <w:rsid w:val="00D33DC5"/>
    <w:rsid w:val="00D3774D"/>
    <w:rsid w:val="00D37CFF"/>
    <w:rsid w:val="00D44478"/>
    <w:rsid w:val="00D44B55"/>
    <w:rsid w:val="00D474D1"/>
    <w:rsid w:val="00D53268"/>
    <w:rsid w:val="00D55672"/>
    <w:rsid w:val="00D564C5"/>
    <w:rsid w:val="00D564D8"/>
    <w:rsid w:val="00D57CEB"/>
    <w:rsid w:val="00D63841"/>
    <w:rsid w:val="00D65D0F"/>
    <w:rsid w:val="00D76600"/>
    <w:rsid w:val="00D77305"/>
    <w:rsid w:val="00D8433C"/>
    <w:rsid w:val="00D84F13"/>
    <w:rsid w:val="00D86DC8"/>
    <w:rsid w:val="00D90EE6"/>
    <w:rsid w:val="00D941EA"/>
    <w:rsid w:val="00DA1540"/>
    <w:rsid w:val="00DA2C55"/>
    <w:rsid w:val="00DA36C7"/>
    <w:rsid w:val="00DB04E8"/>
    <w:rsid w:val="00DB0B39"/>
    <w:rsid w:val="00DB5266"/>
    <w:rsid w:val="00DC06BE"/>
    <w:rsid w:val="00DC0C8C"/>
    <w:rsid w:val="00DC14F3"/>
    <w:rsid w:val="00DC3499"/>
    <w:rsid w:val="00DC3FD1"/>
    <w:rsid w:val="00DC5D01"/>
    <w:rsid w:val="00DC68FA"/>
    <w:rsid w:val="00DC76C9"/>
    <w:rsid w:val="00DD1DD8"/>
    <w:rsid w:val="00DD4A4F"/>
    <w:rsid w:val="00DE0B0A"/>
    <w:rsid w:val="00DE29BD"/>
    <w:rsid w:val="00DE7EF8"/>
    <w:rsid w:val="00DF002D"/>
    <w:rsid w:val="00DF0200"/>
    <w:rsid w:val="00DF4F1E"/>
    <w:rsid w:val="00DF5349"/>
    <w:rsid w:val="00DF5705"/>
    <w:rsid w:val="00E02E75"/>
    <w:rsid w:val="00E036B3"/>
    <w:rsid w:val="00E03944"/>
    <w:rsid w:val="00E04A88"/>
    <w:rsid w:val="00E0616C"/>
    <w:rsid w:val="00E06965"/>
    <w:rsid w:val="00E07AE9"/>
    <w:rsid w:val="00E07B0A"/>
    <w:rsid w:val="00E102E5"/>
    <w:rsid w:val="00E10372"/>
    <w:rsid w:val="00E10BB9"/>
    <w:rsid w:val="00E11818"/>
    <w:rsid w:val="00E1681B"/>
    <w:rsid w:val="00E16C15"/>
    <w:rsid w:val="00E17A84"/>
    <w:rsid w:val="00E243CC"/>
    <w:rsid w:val="00E2583A"/>
    <w:rsid w:val="00E26291"/>
    <w:rsid w:val="00E26F7C"/>
    <w:rsid w:val="00E273A9"/>
    <w:rsid w:val="00E2752D"/>
    <w:rsid w:val="00E31B94"/>
    <w:rsid w:val="00E3207E"/>
    <w:rsid w:val="00E32D7D"/>
    <w:rsid w:val="00E336CE"/>
    <w:rsid w:val="00E33B04"/>
    <w:rsid w:val="00E340CA"/>
    <w:rsid w:val="00E34B81"/>
    <w:rsid w:val="00E35D40"/>
    <w:rsid w:val="00E35EF7"/>
    <w:rsid w:val="00E43277"/>
    <w:rsid w:val="00E4393F"/>
    <w:rsid w:val="00E43C6C"/>
    <w:rsid w:val="00E43FE5"/>
    <w:rsid w:val="00E51696"/>
    <w:rsid w:val="00E51946"/>
    <w:rsid w:val="00E52673"/>
    <w:rsid w:val="00E52EE4"/>
    <w:rsid w:val="00E53AC6"/>
    <w:rsid w:val="00E53DBE"/>
    <w:rsid w:val="00E54D1B"/>
    <w:rsid w:val="00E54E80"/>
    <w:rsid w:val="00E55149"/>
    <w:rsid w:val="00E57C17"/>
    <w:rsid w:val="00E64691"/>
    <w:rsid w:val="00E6540F"/>
    <w:rsid w:val="00E65630"/>
    <w:rsid w:val="00E6783E"/>
    <w:rsid w:val="00E700D6"/>
    <w:rsid w:val="00E703D6"/>
    <w:rsid w:val="00E724F9"/>
    <w:rsid w:val="00E72656"/>
    <w:rsid w:val="00E72A8F"/>
    <w:rsid w:val="00E73051"/>
    <w:rsid w:val="00E733E7"/>
    <w:rsid w:val="00E830CF"/>
    <w:rsid w:val="00E83405"/>
    <w:rsid w:val="00E85627"/>
    <w:rsid w:val="00E86326"/>
    <w:rsid w:val="00E925F2"/>
    <w:rsid w:val="00E9263C"/>
    <w:rsid w:val="00E965AC"/>
    <w:rsid w:val="00E96B2D"/>
    <w:rsid w:val="00EA0515"/>
    <w:rsid w:val="00EA115E"/>
    <w:rsid w:val="00EA27C1"/>
    <w:rsid w:val="00EB1152"/>
    <w:rsid w:val="00EB23B4"/>
    <w:rsid w:val="00EC19E3"/>
    <w:rsid w:val="00EC34F0"/>
    <w:rsid w:val="00EC49F8"/>
    <w:rsid w:val="00EC74A8"/>
    <w:rsid w:val="00EC7676"/>
    <w:rsid w:val="00ED2A1C"/>
    <w:rsid w:val="00ED3147"/>
    <w:rsid w:val="00ED62F1"/>
    <w:rsid w:val="00EE1498"/>
    <w:rsid w:val="00EE321A"/>
    <w:rsid w:val="00EE4134"/>
    <w:rsid w:val="00EE6B6F"/>
    <w:rsid w:val="00EF158D"/>
    <w:rsid w:val="00EF2C59"/>
    <w:rsid w:val="00EF5737"/>
    <w:rsid w:val="00EF5FA3"/>
    <w:rsid w:val="00EF6013"/>
    <w:rsid w:val="00EF6CBF"/>
    <w:rsid w:val="00F0309A"/>
    <w:rsid w:val="00F055C7"/>
    <w:rsid w:val="00F078A9"/>
    <w:rsid w:val="00F10134"/>
    <w:rsid w:val="00F12DA0"/>
    <w:rsid w:val="00F1415C"/>
    <w:rsid w:val="00F16A3B"/>
    <w:rsid w:val="00F2328C"/>
    <w:rsid w:val="00F30A55"/>
    <w:rsid w:val="00F3134F"/>
    <w:rsid w:val="00F3299F"/>
    <w:rsid w:val="00F32C29"/>
    <w:rsid w:val="00F33FD2"/>
    <w:rsid w:val="00F352D8"/>
    <w:rsid w:val="00F3627F"/>
    <w:rsid w:val="00F37A46"/>
    <w:rsid w:val="00F37A9F"/>
    <w:rsid w:val="00F410A5"/>
    <w:rsid w:val="00F44696"/>
    <w:rsid w:val="00F44E7A"/>
    <w:rsid w:val="00F46540"/>
    <w:rsid w:val="00F5145A"/>
    <w:rsid w:val="00F517DC"/>
    <w:rsid w:val="00F557CF"/>
    <w:rsid w:val="00F56AE8"/>
    <w:rsid w:val="00F5730B"/>
    <w:rsid w:val="00F57689"/>
    <w:rsid w:val="00F602B9"/>
    <w:rsid w:val="00F60513"/>
    <w:rsid w:val="00F6347C"/>
    <w:rsid w:val="00F662A0"/>
    <w:rsid w:val="00F6768C"/>
    <w:rsid w:val="00F679DA"/>
    <w:rsid w:val="00F70771"/>
    <w:rsid w:val="00F7179B"/>
    <w:rsid w:val="00F73141"/>
    <w:rsid w:val="00F75DBA"/>
    <w:rsid w:val="00F761DD"/>
    <w:rsid w:val="00F7677A"/>
    <w:rsid w:val="00F771FC"/>
    <w:rsid w:val="00F774AE"/>
    <w:rsid w:val="00F775FA"/>
    <w:rsid w:val="00F83844"/>
    <w:rsid w:val="00F86833"/>
    <w:rsid w:val="00F869B1"/>
    <w:rsid w:val="00F91723"/>
    <w:rsid w:val="00F91866"/>
    <w:rsid w:val="00F94C60"/>
    <w:rsid w:val="00F94D31"/>
    <w:rsid w:val="00F9569B"/>
    <w:rsid w:val="00FA0FD0"/>
    <w:rsid w:val="00FA29D9"/>
    <w:rsid w:val="00FA2A2B"/>
    <w:rsid w:val="00FA6F33"/>
    <w:rsid w:val="00FB31D6"/>
    <w:rsid w:val="00FB3CDE"/>
    <w:rsid w:val="00FB4E4C"/>
    <w:rsid w:val="00FB5A87"/>
    <w:rsid w:val="00FB6794"/>
    <w:rsid w:val="00FB7ABD"/>
    <w:rsid w:val="00FC0F3C"/>
    <w:rsid w:val="00FC4B2F"/>
    <w:rsid w:val="00FC5409"/>
    <w:rsid w:val="00FC6ABD"/>
    <w:rsid w:val="00FC6CDC"/>
    <w:rsid w:val="00FC6D50"/>
    <w:rsid w:val="00FD6D1D"/>
    <w:rsid w:val="00FE04DF"/>
    <w:rsid w:val="00FE09AF"/>
    <w:rsid w:val="00FE11A4"/>
    <w:rsid w:val="00FE2711"/>
    <w:rsid w:val="00FE3A70"/>
    <w:rsid w:val="00FE3BB2"/>
    <w:rsid w:val="00FE545D"/>
    <w:rsid w:val="00FE65A0"/>
    <w:rsid w:val="00FE6A35"/>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68202E-7956-4B4E-9420-12CE3642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4D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7C267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915162"/>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19593E"/>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597C4D"/>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pPr>
  </w:style>
  <w:style w:type="table" w:styleId="a3">
    <w:name w:val="Table Grid"/>
    <w:basedOn w:val="a1"/>
    <w:uiPriority w:val="5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aliases w:val="маркированный,Bullet List,FooterText,RSHB_Table-Normal,Table-Normal,numbered,Абзац маркированнный,Абзац списка литеральный,ПС - Нумерованный,Пункт,ТЗ список,Цветной список - Акцент 11"/>
    <w:basedOn w:val="a"/>
    <w:link w:val="a5"/>
    <w:uiPriority w:val="34"/>
    <w:qFormat/>
    <w:rsid w:val="00E0616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CF4239"/>
  </w:style>
  <w:style w:type="paragraph" w:styleId="a6">
    <w:name w:val="TOC Heading"/>
    <w:basedOn w:val="10"/>
    <w:next w:val="a"/>
    <w:uiPriority w:val="39"/>
    <w:semiHidden/>
    <w:unhideWhenUsed/>
    <w:qFormat/>
    <w:rsid w:val="009A2008"/>
    <w:pPr>
      <w:outlineLvl w:val="9"/>
    </w:pPr>
  </w:style>
  <w:style w:type="paragraph" w:styleId="12">
    <w:name w:val="toc 1"/>
    <w:basedOn w:val="a"/>
    <w:next w:val="a"/>
    <w:autoRedefine/>
    <w:uiPriority w:val="39"/>
    <w:unhideWhenUsed/>
    <w:rsid w:val="00D21D36"/>
    <w:pPr>
      <w:tabs>
        <w:tab w:val="right" w:leader="dot" w:pos="9345"/>
      </w:tabs>
      <w:spacing w:after="100" w:line="276" w:lineRule="auto"/>
    </w:pPr>
    <w:rPr>
      <w:rFonts w:asciiTheme="minorHAnsi" w:eastAsiaTheme="minorHAnsi" w:hAnsiTheme="minorHAnsi" w:cstheme="minorBidi"/>
      <w:sz w:val="22"/>
      <w:szCs w:val="22"/>
      <w:lang w:eastAsia="en-US"/>
    </w:rPr>
  </w:style>
  <w:style w:type="paragraph" w:styleId="21">
    <w:name w:val="toc 2"/>
    <w:basedOn w:val="a"/>
    <w:next w:val="a"/>
    <w:autoRedefine/>
    <w:uiPriority w:val="39"/>
    <w:unhideWhenUsed/>
    <w:rsid w:val="003E31D6"/>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rPr>
      <w:rFonts w:eastAsia="Calibri"/>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jc w:val="both"/>
      <w:textAlignment w:val="baseline"/>
    </w:pPr>
    <w:rPr>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pPr>
  </w:style>
  <w:style w:type="character" w:customStyle="1" w:styleId="s9">
    <w:name w:val="s9"/>
    <w:basedOn w:val="a0"/>
    <w:rsid w:val="00263378"/>
  </w:style>
  <w:style w:type="character" w:customStyle="1" w:styleId="a5">
    <w:name w:val="Абзац списка Знак"/>
    <w:aliases w:val="маркированный Знак,Bullet List Знак,FooterText Знак,RSHB_Table-Normal Знак,Table-Normal Знак,numbered Знак,Абзац маркированнный Знак,Абзац списка литеральный Знак,ПС - Нумерованный Знак,Пункт Знак,ТЗ список Знак"/>
    <w:link w:val="a4"/>
    <w:uiPriority w:val="34"/>
    <w:rsid w:val="006C6526"/>
  </w:style>
  <w:style w:type="paragraph" w:styleId="af3">
    <w:name w:val="Normal (Web)"/>
    <w:basedOn w:val="a"/>
    <w:uiPriority w:val="99"/>
    <w:unhideWhenUsed/>
    <w:rsid w:val="00247CFF"/>
    <w:pPr>
      <w:spacing w:before="100" w:beforeAutospacing="1" w:after="100" w:afterAutospacing="1"/>
    </w:pPr>
    <w:rPr>
      <w:rFonts w:ascii="Arial" w:hAnsi="Arial" w:cs="Arial"/>
      <w:color w:val="000000"/>
      <w:sz w:val="20"/>
      <w:szCs w:val="20"/>
    </w:rPr>
  </w:style>
  <w:style w:type="paragraph" w:styleId="af4">
    <w:name w:val="Title"/>
    <w:basedOn w:val="a"/>
    <w:link w:val="af5"/>
    <w:autoRedefine/>
    <w:qFormat/>
    <w:rsid w:val="00B86A0E"/>
    <w:pPr>
      <w:spacing w:line="360" w:lineRule="auto"/>
      <w:ind w:firstLine="567"/>
      <w:jc w:val="center"/>
    </w:pPr>
    <w:rPr>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3">
    <w:name w:val="Обычный1"/>
    <w:rsid w:val="00C570A2"/>
    <w:pPr>
      <w:spacing w:before="100" w:after="100" w:line="240" w:lineRule="auto"/>
    </w:pPr>
    <w:rPr>
      <w:rFonts w:ascii="Times New Roman" w:eastAsia="Times New Roman" w:hAnsi="Times New Roman" w:cs="Times New Roman"/>
      <w:color w:val="000000"/>
      <w:sz w:val="24"/>
      <w:szCs w:val="24"/>
      <w:lang w:eastAsia="ru-RU"/>
    </w:rPr>
  </w:style>
  <w:style w:type="paragraph" w:styleId="af6">
    <w:name w:val="Subtitle"/>
    <w:basedOn w:val="a"/>
    <w:next w:val="a"/>
    <w:link w:val="af7"/>
    <w:uiPriority w:val="11"/>
    <w:qFormat/>
    <w:rsid w:val="007F665A"/>
    <w:pPr>
      <w:numPr>
        <w:ilvl w:val="1"/>
      </w:numPr>
      <w:spacing w:after="160" w:line="276"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character" w:customStyle="1" w:styleId="211pt">
    <w:name w:val="Основной текст (2) + 11 pt"/>
    <w:basedOn w:val="a0"/>
    <w:rsid w:val="00E340C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0"/>
    <w:rsid w:val="00E340CA"/>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_"/>
    <w:basedOn w:val="a0"/>
    <w:link w:val="23"/>
    <w:rsid w:val="00E340CA"/>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E340CA"/>
    <w:pPr>
      <w:widowControl w:val="0"/>
      <w:shd w:val="clear" w:color="auto" w:fill="FFFFFF"/>
      <w:spacing w:line="322" w:lineRule="exact"/>
      <w:jc w:val="both"/>
    </w:pPr>
    <w:rPr>
      <w:sz w:val="28"/>
      <w:szCs w:val="28"/>
      <w:lang w:eastAsia="en-US"/>
    </w:rPr>
  </w:style>
  <w:style w:type="character" w:customStyle="1" w:styleId="211pt0">
    <w:name w:val="Основной текст (2) + 11 pt;Полужирный"/>
    <w:basedOn w:val="22"/>
    <w:rsid w:val="00926E7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styleId="af8">
    <w:name w:val="annotation reference"/>
    <w:basedOn w:val="a0"/>
    <w:uiPriority w:val="99"/>
    <w:semiHidden/>
    <w:unhideWhenUsed/>
    <w:rsid w:val="00926E76"/>
    <w:rPr>
      <w:sz w:val="16"/>
      <w:szCs w:val="16"/>
    </w:rPr>
  </w:style>
  <w:style w:type="paragraph" w:styleId="af9">
    <w:name w:val="annotation text"/>
    <w:basedOn w:val="a"/>
    <w:link w:val="afa"/>
    <w:uiPriority w:val="99"/>
    <w:semiHidden/>
    <w:unhideWhenUsed/>
    <w:rsid w:val="00926E76"/>
    <w:rPr>
      <w:sz w:val="20"/>
      <w:szCs w:val="20"/>
    </w:rPr>
  </w:style>
  <w:style w:type="character" w:customStyle="1" w:styleId="afa">
    <w:name w:val="Текст примечания Знак"/>
    <w:basedOn w:val="a0"/>
    <w:link w:val="af9"/>
    <w:uiPriority w:val="99"/>
    <w:semiHidden/>
    <w:rsid w:val="00926E76"/>
    <w:rPr>
      <w:sz w:val="20"/>
      <w:szCs w:val="20"/>
    </w:rPr>
  </w:style>
  <w:style w:type="paragraph" w:styleId="afb">
    <w:name w:val="annotation subject"/>
    <w:basedOn w:val="af9"/>
    <w:next w:val="af9"/>
    <w:link w:val="afc"/>
    <w:uiPriority w:val="99"/>
    <w:semiHidden/>
    <w:unhideWhenUsed/>
    <w:rsid w:val="00926E76"/>
    <w:rPr>
      <w:b/>
      <w:bCs/>
    </w:rPr>
  </w:style>
  <w:style w:type="character" w:customStyle="1" w:styleId="afc">
    <w:name w:val="Тема примечания Знак"/>
    <w:basedOn w:val="afa"/>
    <w:link w:val="afb"/>
    <w:uiPriority w:val="99"/>
    <w:semiHidden/>
    <w:rsid w:val="00926E76"/>
    <w:rPr>
      <w:b/>
      <w:bCs/>
      <w:sz w:val="20"/>
      <w:szCs w:val="20"/>
    </w:rPr>
  </w:style>
  <w:style w:type="character" w:customStyle="1" w:styleId="14">
    <w:name w:val="Неразрешенное упоминание1"/>
    <w:basedOn w:val="a0"/>
    <w:uiPriority w:val="99"/>
    <w:semiHidden/>
    <w:unhideWhenUsed/>
    <w:rsid w:val="00B40332"/>
    <w:rPr>
      <w:color w:val="605E5C"/>
      <w:shd w:val="clear" w:color="auto" w:fill="E1DFDD"/>
    </w:rPr>
  </w:style>
  <w:style w:type="character" w:customStyle="1" w:styleId="blk">
    <w:name w:val="blk"/>
    <w:basedOn w:val="a0"/>
    <w:rsid w:val="004339C4"/>
  </w:style>
  <w:style w:type="character" w:styleId="afd">
    <w:name w:val="FollowedHyperlink"/>
    <w:basedOn w:val="a0"/>
    <w:uiPriority w:val="99"/>
    <w:semiHidden/>
    <w:unhideWhenUsed/>
    <w:rsid w:val="000046FE"/>
    <w:rPr>
      <w:color w:val="800080" w:themeColor="followedHyperlink"/>
      <w:u w:val="single"/>
    </w:rPr>
  </w:style>
  <w:style w:type="paragraph" w:styleId="HTML">
    <w:name w:val="HTML Preformatted"/>
    <w:basedOn w:val="a"/>
    <w:link w:val="HTML0"/>
    <w:uiPriority w:val="99"/>
    <w:semiHidden/>
    <w:unhideWhenUsed/>
    <w:rsid w:val="00443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4346F"/>
    <w:rPr>
      <w:rFonts w:ascii="Courier New" w:eastAsia="Times New Roman" w:hAnsi="Courier New" w:cs="Courier New"/>
      <w:sz w:val="20"/>
      <w:szCs w:val="20"/>
      <w:lang w:eastAsia="ru-RU"/>
    </w:rPr>
  </w:style>
  <w:style w:type="character" w:customStyle="1" w:styleId="6">
    <w:name w:val="Основной текст (6)_"/>
    <w:basedOn w:val="a0"/>
    <w:link w:val="60"/>
    <w:rsid w:val="00F679DA"/>
    <w:rPr>
      <w:rFonts w:ascii="Trebuchet MS" w:eastAsia="Trebuchet MS" w:hAnsi="Trebuchet MS" w:cs="Trebuchet MS"/>
      <w:sz w:val="24"/>
      <w:szCs w:val="24"/>
      <w:shd w:val="clear" w:color="auto" w:fill="FFFFFF"/>
    </w:rPr>
  </w:style>
  <w:style w:type="character" w:customStyle="1" w:styleId="212pt">
    <w:name w:val="Основной текст (2) + 12 pt"/>
    <w:basedOn w:val="22"/>
    <w:rsid w:val="00F679D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60">
    <w:name w:val="Основной текст (6)"/>
    <w:basedOn w:val="a"/>
    <w:link w:val="6"/>
    <w:rsid w:val="00F679DA"/>
    <w:pPr>
      <w:widowControl w:val="0"/>
      <w:shd w:val="clear" w:color="auto" w:fill="FFFFFF"/>
      <w:spacing w:line="0" w:lineRule="atLeast"/>
      <w:jc w:val="right"/>
    </w:pPr>
    <w:rPr>
      <w:rFonts w:ascii="Trebuchet MS" w:eastAsia="Trebuchet MS" w:hAnsi="Trebuchet MS" w:cs="Trebuchet MS"/>
      <w:lang w:eastAsia="en-US"/>
    </w:rPr>
  </w:style>
  <w:style w:type="character" w:customStyle="1" w:styleId="40">
    <w:name w:val="Заголовок 4 Знак"/>
    <w:basedOn w:val="a0"/>
    <w:link w:val="4"/>
    <w:uiPriority w:val="9"/>
    <w:semiHidden/>
    <w:rsid w:val="0019593E"/>
    <w:rPr>
      <w:rFonts w:asciiTheme="majorHAnsi" w:eastAsiaTheme="majorEastAsia" w:hAnsiTheme="majorHAnsi" w:cstheme="majorBidi"/>
      <w:i/>
      <w:iCs/>
      <w:color w:val="365F91" w:themeColor="accent1" w:themeShade="BF"/>
      <w:sz w:val="24"/>
      <w:szCs w:val="24"/>
      <w:lang w:eastAsia="ru-RU"/>
    </w:rPr>
  </w:style>
  <w:style w:type="character" w:styleId="afe">
    <w:name w:val="Strong"/>
    <w:basedOn w:val="a0"/>
    <w:uiPriority w:val="22"/>
    <w:qFormat/>
    <w:rsid w:val="0019593E"/>
    <w:rPr>
      <w:b/>
      <w:bCs/>
    </w:rPr>
  </w:style>
  <w:style w:type="character" w:styleId="aff">
    <w:name w:val="Emphasis"/>
    <w:basedOn w:val="a0"/>
    <w:uiPriority w:val="20"/>
    <w:qFormat/>
    <w:rsid w:val="0019593E"/>
    <w:rPr>
      <w:i/>
      <w:iCs/>
    </w:rPr>
  </w:style>
  <w:style w:type="character" w:customStyle="1" w:styleId="24">
    <w:name w:val="Неразрешенное упоминание2"/>
    <w:basedOn w:val="a0"/>
    <w:uiPriority w:val="99"/>
    <w:semiHidden/>
    <w:unhideWhenUsed/>
    <w:rsid w:val="008A4D48"/>
    <w:rPr>
      <w:color w:val="605E5C"/>
      <w:shd w:val="clear" w:color="auto" w:fill="E1DFDD"/>
    </w:rPr>
  </w:style>
  <w:style w:type="paragraph" w:styleId="25">
    <w:name w:val="Body Text 2"/>
    <w:basedOn w:val="a"/>
    <w:link w:val="26"/>
    <w:uiPriority w:val="99"/>
    <w:unhideWhenUsed/>
    <w:rsid w:val="00D53268"/>
    <w:pPr>
      <w:spacing w:after="120" w:line="480" w:lineRule="auto"/>
    </w:pPr>
  </w:style>
  <w:style w:type="character" w:customStyle="1" w:styleId="26">
    <w:name w:val="Основной текст 2 Знак"/>
    <w:basedOn w:val="a0"/>
    <w:link w:val="25"/>
    <w:uiPriority w:val="99"/>
    <w:rsid w:val="00D53268"/>
    <w:rPr>
      <w:rFonts w:ascii="Times New Roman" w:eastAsia="Times New Roman" w:hAnsi="Times New Roman" w:cs="Times New Roman"/>
      <w:sz w:val="24"/>
      <w:szCs w:val="24"/>
      <w:lang w:eastAsia="ru-RU"/>
    </w:rPr>
  </w:style>
  <w:style w:type="character" w:customStyle="1" w:styleId="bookmark">
    <w:name w:val="bookmark"/>
    <w:basedOn w:val="a0"/>
    <w:rsid w:val="00E85627"/>
  </w:style>
  <w:style w:type="numbering" w:customStyle="1" w:styleId="1">
    <w:name w:val="Стиль1"/>
    <w:uiPriority w:val="99"/>
    <w:rsid w:val="004450DC"/>
    <w:pPr>
      <w:numPr>
        <w:numId w:val="3"/>
      </w:numPr>
    </w:pPr>
  </w:style>
  <w:style w:type="paragraph" w:customStyle="1" w:styleId="msonormalmailrucssattributepostfix">
    <w:name w:val="msonormal_mailru_css_attribute_postfix"/>
    <w:basedOn w:val="a"/>
    <w:rsid w:val="00581E4B"/>
    <w:pPr>
      <w:spacing w:before="100" w:beforeAutospacing="1" w:after="100" w:afterAutospacing="1"/>
    </w:pPr>
  </w:style>
  <w:style w:type="character" w:customStyle="1" w:styleId="50">
    <w:name w:val="Заголовок 5 Знак"/>
    <w:basedOn w:val="a0"/>
    <w:link w:val="5"/>
    <w:uiPriority w:val="9"/>
    <w:semiHidden/>
    <w:rsid w:val="00597C4D"/>
    <w:rPr>
      <w:rFonts w:asciiTheme="majorHAnsi" w:eastAsiaTheme="majorEastAsia" w:hAnsiTheme="majorHAnsi" w:cstheme="majorBidi"/>
      <w:color w:val="365F91" w:themeColor="accent1" w:themeShade="BF"/>
      <w:sz w:val="24"/>
      <w:szCs w:val="24"/>
      <w:lang w:eastAsia="ru-RU"/>
    </w:rPr>
  </w:style>
  <w:style w:type="character" w:customStyle="1" w:styleId="UnresolvedMention">
    <w:name w:val="Unresolved Mention"/>
    <w:basedOn w:val="a0"/>
    <w:uiPriority w:val="99"/>
    <w:semiHidden/>
    <w:unhideWhenUsed/>
    <w:rsid w:val="0035501E"/>
    <w:rPr>
      <w:color w:val="605E5C"/>
      <w:shd w:val="clear" w:color="auto" w:fill="E1DFDD"/>
    </w:rPr>
  </w:style>
  <w:style w:type="character" w:styleId="aff0">
    <w:name w:val="page number"/>
    <w:basedOn w:val="a0"/>
    <w:uiPriority w:val="99"/>
    <w:semiHidden/>
    <w:unhideWhenUsed/>
    <w:rsid w:val="00C77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6303">
      <w:bodyDiv w:val="1"/>
      <w:marLeft w:val="0"/>
      <w:marRight w:val="0"/>
      <w:marTop w:val="0"/>
      <w:marBottom w:val="0"/>
      <w:divBdr>
        <w:top w:val="none" w:sz="0" w:space="0" w:color="auto"/>
        <w:left w:val="none" w:sz="0" w:space="0" w:color="auto"/>
        <w:bottom w:val="none" w:sz="0" w:space="0" w:color="auto"/>
        <w:right w:val="none" w:sz="0" w:space="0" w:color="auto"/>
      </w:divBdr>
      <w:divsChild>
        <w:div w:id="1730179707">
          <w:marLeft w:val="0"/>
          <w:marRight w:val="0"/>
          <w:marTop w:val="0"/>
          <w:marBottom w:val="0"/>
          <w:divBdr>
            <w:top w:val="none" w:sz="0" w:space="0" w:color="auto"/>
            <w:left w:val="none" w:sz="0" w:space="0" w:color="auto"/>
            <w:bottom w:val="none" w:sz="0" w:space="0" w:color="auto"/>
            <w:right w:val="none" w:sz="0" w:space="0" w:color="auto"/>
          </w:divBdr>
          <w:divsChild>
            <w:div w:id="653534580">
              <w:marLeft w:val="0"/>
              <w:marRight w:val="0"/>
              <w:marTop w:val="0"/>
              <w:marBottom w:val="0"/>
              <w:divBdr>
                <w:top w:val="none" w:sz="0" w:space="0" w:color="auto"/>
                <w:left w:val="none" w:sz="0" w:space="0" w:color="auto"/>
                <w:bottom w:val="none" w:sz="0" w:space="0" w:color="auto"/>
                <w:right w:val="none" w:sz="0" w:space="0" w:color="auto"/>
              </w:divBdr>
              <w:divsChild>
                <w:div w:id="19366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99910">
      <w:bodyDiv w:val="1"/>
      <w:marLeft w:val="0"/>
      <w:marRight w:val="0"/>
      <w:marTop w:val="0"/>
      <w:marBottom w:val="0"/>
      <w:divBdr>
        <w:top w:val="none" w:sz="0" w:space="0" w:color="auto"/>
        <w:left w:val="none" w:sz="0" w:space="0" w:color="auto"/>
        <w:bottom w:val="none" w:sz="0" w:space="0" w:color="auto"/>
        <w:right w:val="none" w:sz="0" w:space="0" w:color="auto"/>
      </w:divBdr>
      <w:divsChild>
        <w:div w:id="515270620">
          <w:marLeft w:val="0"/>
          <w:marRight w:val="0"/>
          <w:marTop w:val="0"/>
          <w:marBottom w:val="0"/>
          <w:divBdr>
            <w:top w:val="none" w:sz="0" w:space="0" w:color="auto"/>
            <w:left w:val="none" w:sz="0" w:space="0" w:color="auto"/>
            <w:bottom w:val="none" w:sz="0" w:space="0" w:color="auto"/>
            <w:right w:val="none" w:sz="0" w:space="0" w:color="auto"/>
          </w:divBdr>
          <w:divsChild>
            <w:div w:id="912665597">
              <w:marLeft w:val="0"/>
              <w:marRight w:val="0"/>
              <w:marTop w:val="0"/>
              <w:marBottom w:val="0"/>
              <w:divBdr>
                <w:top w:val="none" w:sz="0" w:space="0" w:color="auto"/>
                <w:left w:val="none" w:sz="0" w:space="0" w:color="auto"/>
                <w:bottom w:val="none" w:sz="0" w:space="0" w:color="auto"/>
                <w:right w:val="none" w:sz="0" w:space="0" w:color="auto"/>
              </w:divBdr>
              <w:divsChild>
                <w:div w:id="609435964">
                  <w:marLeft w:val="0"/>
                  <w:marRight w:val="0"/>
                  <w:marTop w:val="0"/>
                  <w:marBottom w:val="0"/>
                  <w:divBdr>
                    <w:top w:val="none" w:sz="0" w:space="0" w:color="auto"/>
                    <w:left w:val="none" w:sz="0" w:space="0" w:color="auto"/>
                    <w:bottom w:val="none" w:sz="0" w:space="0" w:color="auto"/>
                    <w:right w:val="none" w:sz="0" w:space="0" w:color="auto"/>
                  </w:divBdr>
                  <w:divsChild>
                    <w:div w:id="126414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53026">
      <w:bodyDiv w:val="1"/>
      <w:marLeft w:val="0"/>
      <w:marRight w:val="0"/>
      <w:marTop w:val="0"/>
      <w:marBottom w:val="0"/>
      <w:divBdr>
        <w:top w:val="none" w:sz="0" w:space="0" w:color="auto"/>
        <w:left w:val="none" w:sz="0" w:space="0" w:color="auto"/>
        <w:bottom w:val="none" w:sz="0" w:space="0" w:color="auto"/>
        <w:right w:val="none" w:sz="0" w:space="0" w:color="auto"/>
      </w:divBdr>
    </w:div>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62990066">
      <w:bodyDiv w:val="1"/>
      <w:marLeft w:val="0"/>
      <w:marRight w:val="0"/>
      <w:marTop w:val="0"/>
      <w:marBottom w:val="0"/>
      <w:divBdr>
        <w:top w:val="none" w:sz="0" w:space="0" w:color="auto"/>
        <w:left w:val="none" w:sz="0" w:space="0" w:color="auto"/>
        <w:bottom w:val="none" w:sz="0" w:space="0" w:color="auto"/>
        <w:right w:val="none" w:sz="0" w:space="0" w:color="auto"/>
      </w:divBdr>
    </w:div>
    <w:div w:id="67116888">
      <w:bodyDiv w:val="1"/>
      <w:marLeft w:val="0"/>
      <w:marRight w:val="0"/>
      <w:marTop w:val="0"/>
      <w:marBottom w:val="0"/>
      <w:divBdr>
        <w:top w:val="none" w:sz="0" w:space="0" w:color="auto"/>
        <w:left w:val="none" w:sz="0" w:space="0" w:color="auto"/>
        <w:bottom w:val="none" w:sz="0" w:space="0" w:color="auto"/>
        <w:right w:val="none" w:sz="0" w:space="0" w:color="auto"/>
      </w:divBdr>
    </w:div>
    <w:div w:id="73822462">
      <w:bodyDiv w:val="1"/>
      <w:marLeft w:val="0"/>
      <w:marRight w:val="0"/>
      <w:marTop w:val="0"/>
      <w:marBottom w:val="0"/>
      <w:divBdr>
        <w:top w:val="none" w:sz="0" w:space="0" w:color="auto"/>
        <w:left w:val="none" w:sz="0" w:space="0" w:color="auto"/>
        <w:bottom w:val="none" w:sz="0" w:space="0" w:color="auto"/>
        <w:right w:val="none" w:sz="0" w:space="0" w:color="auto"/>
      </w:divBdr>
      <w:divsChild>
        <w:div w:id="1832015828">
          <w:marLeft w:val="0"/>
          <w:marRight w:val="0"/>
          <w:marTop w:val="0"/>
          <w:marBottom w:val="0"/>
          <w:divBdr>
            <w:top w:val="none" w:sz="0" w:space="0" w:color="auto"/>
            <w:left w:val="none" w:sz="0" w:space="0" w:color="auto"/>
            <w:bottom w:val="none" w:sz="0" w:space="0" w:color="auto"/>
            <w:right w:val="none" w:sz="0" w:space="0" w:color="auto"/>
          </w:divBdr>
        </w:div>
      </w:divsChild>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12016866">
      <w:bodyDiv w:val="1"/>
      <w:marLeft w:val="0"/>
      <w:marRight w:val="0"/>
      <w:marTop w:val="0"/>
      <w:marBottom w:val="0"/>
      <w:divBdr>
        <w:top w:val="none" w:sz="0" w:space="0" w:color="auto"/>
        <w:left w:val="none" w:sz="0" w:space="0" w:color="auto"/>
        <w:bottom w:val="none" w:sz="0" w:space="0" w:color="auto"/>
        <w:right w:val="none" w:sz="0" w:space="0" w:color="auto"/>
      </w:divBdr>
    </w:div>
    <w:div w:id="119349365">
      <w:bodyDiv w:val="1"/>
      <w:marLeft w:val="0"/>
      <w:marRight w:val="0"/>
      <w:marTop w:val="0"/>
      <w:marBottom w:val="0"/>
      <w:divBdr>
        <w:top w:val="none" w:sz="0" w:space="0" w:color="auto"/>
        <w:left w:val="none" w:sz="0" w:space="0" w:color="auto"/>
        <w:bottom w:val="none" w:sz="0" w:space="0" w:color="auto"/>
        <w:right w:val="none" w:sz="0" w:space="0" w:color="auto"/>
      </w:divBdr>
    </w:div>
    <w:div w:id="125246040">
      <w:bodyDiv w:val="1"/>
      <w:marLeft w:val="0"/>
      <w:marRight w:val="0"/>
      <w:marTop w:val="0"/>
      <w:marBottom w:val="0"/>
      <w:divBdr>
        <w:top w:val="none" w:sz="0" w:space="0" w:color="auto"/>
        <w:left w:val="none" w:sz="0" w:space="0" w:color="auto"/>
        <w:bottom w:val="none" w:sz="0" w:space="0" w:color="auto"/>
        <w:right w:val="none" w:sz="0" w:space="0" w:color="auto"/>
      </w:divBdr>
    </w:div>
    <w:div w:id="148711165">
      <w:bodyDiv w:val="1"/>
      <w:marLeft w:val="0"/>
      <w:marRight w:val="0"/>
      <w:marTop w:val="0"/>
      <w:marBottom w:val="0"/>
      <w:divBdr>
        <w:top w:val="none" w:sz="0" w:space="0" w:color="auto"/>
        <w:left w:val="none" w:sz="0" w:space="0" w:color="auto"/>
        <w:bottom w:val="none" w:sz="0" w:space="0" w:color="auto"/>
        <w:right w:val="none" w:sz="0" w:space="0" w:color="auto"/>
      </w:divBdr>
      <w:divsChild>
        <w:div w:id="1588465515">
          <w:marLeft w:val="0"/>
          <w:marRight w:val="0"/>
          <w:marTop w:val="0"/>
          <w:marBottom w:val="0"/>
          <w:divBdr>
            <w:top w:val="none" w:sz="0" w:space="0" w:color="auto"/>
            <w:left w:val="none" w:sz="0" w:space="0" w:color="auto"/>
            <w:bottom w:val="none" w:sz="0" w:space="0" w:color="auto"/>
            <w:right w:val="none" w:sz="0" w:space="0" w:color="auto"/>
          </w:divBdr>
          <w:divsChild>
            <w:div w:id="1403068524">
              <w:marLeft w:val="0"/>
              <w:marRight w:val="0"/>
              <w:marTop w:val="0"/>
              <w:marBottom w:val="0"/>
              <w:divBdr>
                <w:top w:val="none" w:sz="0" w:space="0" w:color="auto"/>
                <w:left w:val="none" w:sz="0" w:space="0" w:color="auto"/>
                <w:bottom w:val="none" w:sz="0" w:space="0" w:color="auto"/>
                <w:right w:val="none" w:sz="0" w:space="0" w:color="auto"/>
              </w:divBdr>
              <w:divsChild>
                <w:div w:id="1629893561">
                  <w:marLeft w:val="0"/>
                  <w:marRight w:val="0"/>
                  <w:marTop w:val="0"/>
                  <w:marBottom w:val="0"/>
                  <w:divBdr>
                    <w:top w:val="none" w:sz="0" w:space="0" w:color="auto"/>
                    <w:left w:val="none" w:sz="0" w:space="0" w:color="auto"/>
                    <w:bottom w:val="none" w:sz="0" w:space="0" w:color="auto"/>
                    <w:right w:val="none" w:sz="0" w:space="0" w:color="auto"/>
                  </w:divBdr>
                  <w:divsChild>
                    <w:div w:id="87635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62819728">
      <w:bodyDiv w:val="1"/>
      <w:marLeft w:val="0"/>
      <w:marRight w:val="0"/>
      <w:marTop w:val="0"/>
      <w:marBottom w:val="0"/>
      <w:divBdr>
        <w:top w:val="none" w:sz="0" w:space="0" w:color="auto"/>
        <w:left w:val="none" w:sz="0" w:space="0" w:color="auto"/>
        <w:bottom w:val="none" w:sz="0" w:space="0" w:color="auto"/>
        <w:right w:val="none" w:sz="0" w:space="0" w:color="auto"/>
      </w:divBdr>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82211575">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196430768">
      <w:bodyDiv w:val="1"/>
      <w:marLeft w:val="0"/>
      <w:marRight w:val="0"/>
      <w:marTop w:val="0"/>
      <w:marBottom w:val="0"/>
      <w:divBdr>
        <w:top w:val="none" w:sz="0" w:space="0" w:color="auto"/>
        <w:left w:val="none" w:sz="0" w:space="0" w:color="auto"/>
        <w:bottom w:val="none" w:sz="0" w:space="0" w:color="auto"/>
        <w:right w:val="none" w:sz="0" w:space="0" w:color="auto"/>
      </w:divBdr>
    </w:div>
    <w:div w:id="200947257">
      <w:bodyDiv w:val="1"/>
      <w:marLeft w:val="0"/>
      <w:marRight w:val="0"/>
      <w:marTop w:val="0"/>
      <w:marBottom w:val="0"/>
      <w:divBdr>
        <w:top w:val="none" w:sz="0" w:space="0" w:color="auto"/>
        <w:left w:val="none" w:sz="0" w:space="0" w:color="auto"/>
        <w:bottom w:val="none" w:sz="0" w:space="0" w:color="auto"/>
        <w:right w:val="none" w:sz="0" w:space="0" w:color="auto"/>
      </w:divBdr>
    </w:div>
    <w:div w:id="205260286">
      <w:bodyDiv w:val="1"/>
      <w:marLeft w:val="0"/>
      <w:marRight w:val="0"/>
      <w:marTop w:val="0"/>
      <w:marBottom w:val="0"/>
      <w:divBdr>
        <w:top w:val="none" w:sz="0" w:space="0" w:color="auto"/>
        <w:left w:val="none" w:sz="0" w:space="0" w:color="auto"/>
        <w:bottom w:val="none" w:sz="0" w:space="0" w:color="auto"/>
        <w:right w:val="none" w:sz="0" w:space="0" w:color="auto"/>
      </w:divBdr>
    </w:div>
    <w:div w:id="215892085">
      <w:bodyDiv w:val="1"/>
      <w:marLeft w:val="0"/>
      <w:marRight w:val="0"/>
      <w:marTop w:val="0"/>
      <w:marBottom w:val="0"/>
      <w:divBdr>
        <w:top w:val="none" w:sz="0" w:space="0" w:color="auto"/>
        <w:left w:val="none" w:sz="0" w:space="0" w:color="auto"/>
        <w:bottom w:val="none" w:sz="0" w:space="0" w:color="auto"/>
        <w:right w:val="none" w:sz="0" w:space="0" w:color="auto"/>
      </w:divBdr>
      <w:divsChild>
        <w:div w:id="261031526">
          <w:marLeft w:val="0"/>
          <w:marRight w:val="0"/>
          <w:marTop w:val="0"/>
          <w:marBottom w:val="0"/>
          <w:divBdr>
            <w:top w:val="none" w:sz="0" w:space="0" w:color="auto"/>
            <w:left w:val="none" w:sz="0" w:space="0" w:color="auto"/>
            <w:bottom w:val="none" w:sz="0" w:space="0" w:color="auto"/>
            <w:right w:val="none" w:sz="0" w:space="0" w:color="auto"/>
          </w:divBdr>
          <w:divsChild>
            <w:div w:id="747193172">
              <w:marLeft w:val="0"/>
              <w:marRight w:val="0"/>
              <w:marTop w:val="0"/>
              <w:marBottom w:val="0"/>
              <w:divBdr>
                <w:top w:val="none" w:sz="0" w:space="0" w:color="auto"/>
                <w:left w:val="none" w:sz="0" w:space="0" w:color="auto"/>
                <w:bottom w:val="none" w:sz="0" w:space="0" w:color="auto"/>
                <w:right w:val="none" w:sz="0" w:space="0" w:color="auto"/>
              </w:divBdr>
              <w:divsChild>
                <w:div w:id="19156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300185802">
      <w:bodyDiv w:val="1"/>
      <w:marLeft w:val="0"/>
      <w:marRight w:val="0"/>
      <w:marTop w:val="0"/>
      <w:marBottom w:val="0"/>
      <w:divBdr>
        <w:top w:val="none" w:sz="0" w:space="0" w:color="auto"/>
        <w:left w:val="none" w:sz="0" w:space="0" w:color="auto"/>
        <w:bottom w:val="none" w:sz="0" w:space="0" w:color="auto"/>
        <w:right w:val="none" w:sz="0" w:space="0" w:color="auto"/>
      </w:divBdr>
    </w:div>
    <w:div w:id="304746337">
      <w:bodyDiv w:val="1"/>
      <w:marLeft w:val="0"/>
      <w:marRight w:val="0"/>
      <w:marTop w:val="0"/>
      <w:marBottom w:val="0"/>
      <w:divBdr>
        <w:top w:val="none" w:sz="0" w:space="0" w:color="auto"/>
        <w:left w:val="none" w:sz="0" w:space="0" w:color="auto"/>
        <w:bottom w:val="none" w:sz="0" w:space="0" w:color="auto"/>
        <w:right w:val="none" w:sz="0" w:space="0" w:color="auto"/>
      </w:divBdr>
    </w:div>
    <w:div w:id="322927099">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78168325">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08305075">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19061773">
      <w:bodyDiv w:val="1"/>
      <w:marLeft w:val="0"/>
      <w:marRight w:val="0"/>
      <w:marTop w:val="0"/>
      <w:marBottom w:val="0"/>
      <w:divBdr>
        <w:top w:val="none" w:sz="0" w:space="0" w:color="auto"/>
        <w:left w:val="none" w:sz="0" w:space="0" w:color="auto"/>
        <w:bottom w:val="none" w:sz="0" w:space="0" w:color="auto"/>
        <w:right w:val="none" w:sz="0" w:space="0" w:color="auto"/>
      </w:divBdr>
    </w:div>
    <w:div w:id="435053211">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440760701">
      <w:bodyDiv w:val="1"/>
      <w:marLeft w:val="0"/>
      <w:marRight w:val="0"/>
      <w:marTop w:val="0"/>
      <w:marBottom w:val="0"/>
      <w:divBdr>
        <w:top w:val="none" w:sz="0" w:space="0" w:color="auto"/>
        <w:left w:val="none" w:sz="0" w:space="0" w:color="auto"/>
        <w:bottom w:val="none" w:sz="0" w:space="0" w:color="auto"/>
        <w:right w:val="none" w:sz="0" w:space="0" w:color="auto"/>
      </w:divBdr>
    </w:div>
    <w:div w:id="442192835">
      <w:bodyDiv w:val="1"/>
      <w:marLeft w:val="0"/>
      <w:marRight w:val="0"/>
      <w:marTop w:val="0"/>
      <w:marBottom w:val="0"/>
      <w:divBdr>
        <w:top w:val="none" w:sz="0" w:space="0" w:color="auto"/>
        <w:left w:val="none" w:sz="0" w:space="0" w:color="auto"/>
        <w:bottom w:val="none" w:sz="0" w:space="0" w:color="auto"/>
        <w:right w:val="none" w:sz="0" w:space="0" w:color="auto"/>
      </w:divBdr>
    </w:div>
    <w:div w:id="451557346">
      <w:bodyDiv w:val="1"/>
      <w:marLeft w:val="0"/>
      <w:marRight w:val="0"/>
      <w:marTop w:val="0"/>
      <w:marBottom w:val="0"/>
      <w:divBdr>
        <w:top w:val="none" w:sz="0" w:space="0" w:color="auto"/>
        <w:left w:val="none" w:sz="0" w:space="0" w:color="auto"/>
        <w:bottom w:val="none" w:sz="0" w:space="0" w:color="auto"/>
        <w:right w:val="none" w:sz="0" w:space="0" w:color="auto"/>
      </w:divBdr>
      <w:divsChild>
        <w:div w:id="827094378">
          <w:marLeft w:val="0"/>
          <w:marRight w:val="0"/>
          <w:marTop w:val="0"/>
          <w:marBottom w:val="0"/>
          <w:divBdr>
            <w:top w:val="none" w:sz="0" w:space="0" w:color="auto"/>
            <w:left w:val="none" w:sz="0" w:space="0" w:color="auto"/>
            <w:bottom w:val="none" w:sz="0" w:space="0" w:color="auto"/>
            <w:right w:val="none" w:sz="0" w:space="0" w:color="auto"/>
          </w:divBdr>
          <w:divsChild>
            <w:div w:id="1768651709">
              <w:marLeft w:val="0"/>
              <w:marRight w:val="0"/>
              <w:marTop w:val="0"/>
              <w:marBottom w:val="0"/>
              <w:divBdr>
                <w:top w:val="none" w:sz="0" w:space="0" w:color="auto"/>
                <w:left w:val="none" w:sz="0" w:space="0" w:color="auto"/>
                <w:bottom w:val="none" w:sz="0" w:space="0" w:color="auto"/>
                <w:right w:val="none" w:sz="0" w:space="0" w:color="auto"/>
              </w:divBdr>
              <w:divsChild>
                <w:div w:id="27225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52387">
      <w:bodyDiv w:val="1"/>
      <w:marLeft w:val="0"/>
      <w:marRight w:val="0"/>
      <w:marTop w:val="0"/>
      <w:marBottom w:val="0"/>
      <w:divBdr>
        <w:top w:val="none" w:sz="0" w:space="0" w:color="auto"/>
        <w:left w:val="none" w:sz="0" w:space="0" w:color="auto"/>
        <w:bottom w:val="none" w:sz="0" w:space="0" w:color="auto"/>
        <w:right w:val="none" w:sz="0" w:space="0" w:color="auto"/>
      </w:divBdr>
    </w:div>
    <w:div w:id="470681917">
      <w:bodyDiv w:val="1"/>
      <w:marLeft w:val="0"/>
      <w:marRight w:val="0"/>
      <w:marTop w:val="0"/>
      <w:marBottom w:val="0"/>
      <w:divBdr>
        <w:top w:val="none" w:sz="0" w:space="0" w:color="auto"/>
        <w:left w:val="none" w:sz="0" w:space="0" w:color="auto"/>
        <w:bottom w:val="none" w:sz="0" w:space="0" w:color="auto"/>
        <w:right w:val="none" w:sz="0" w:space="0" w:color="auto"/>
      </w:divBdr>
    </w:div>
    <w:div w:id="489298601">
      <w:bodyDiv w:val="1"/>
      <w:marLeft w:val="0"/>
      <w:marRight w:val="0"/>
      <w:marTop w:val="0"/>
      <w:marBottom w:val="0"/>
      <w:divBdr>
        <w:top w:val="none" w:sz="0" w:space="0" w:color="auto"/>
        <w:left w:val="none" w:sz="0" w:space="0" w:color="auto"/>
        <w:bottom w:val="none" w:sz="0" w:space="0" w:color="auto"/>
        <w:right w:val="none" w:sz="0" w:space="0" w:color="auto"/>
      </w:divBdr>
      <w:divsChild>
        <w:div w:id="1035619104">
          <w:marLeft w:val="0"/>
          <w:marRight w:val="0"/>
          <w:marTop w:val="0"/>
          <w:marBottom w:val="0"/>
          <w:divBdr>
            <w:top w:val="none" w:sz="0" w:space="0" w:color="auto"/>
            <w:left w:val="none" w:sz="0" w:space="0" w:color="auto"/>
            <w:bottom w:val="none" w:sz="0" w:space="0" w:color="auto"/>
            <w:right w:val="none" w:sz="0" w:space="0" w:color="auto"/>
          </w:divBdr>
          <w:divsChild>
            <w:div w:id="627394810">
              <w:marLeft w:val="0"/>
              <w:marRight w:val="0"/>
              <w:marTop w:val="0"/>
              <w:marBottom w:val="0"/>
              <w:divBdr>
                <w:top w:val="none" w:sz="0" w:space="0" w:color="auto"/>
                <w:left w:val="none" w:sz="0" w:space="0" w:color="auto"/>
                <w:bottom w:val="none" w:sz="0" w:space="0" w:color="auto"/>
                <w:right w:val="none" w:sz="0" w:space="0" w:color="auto"/>
              </w:divBdr>
              <w:divsChild>
                <w:div w:id="156541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308467">
      <w:bodyDiv w:val="1"/>
      <w:marLeft w:val="0"/>
      <w:marRight w:val="0"/>
      <w:marTop w:val="0"/>
      <w:marBottom w:val="0"/>
      <w:divBdr>
        <w:top w:val="none" w:sz="0" w:space="0" w:color="auto"/>
        <w:left w:val="none" w:sz="0" w:space="0" w:color="auto"/>
        <w:bottom w:val="none" w:sz="0" w:space="0" w:color="auto"/>
        <w:right w:val="none" w:sz="0" w:space="0" w:color="auto"/>
      </w:divBdr>
    </w:div>
    <w:div w:id="499808251">
      <w:bodyDiv w:val="1"/>
      <w:marLeft w:val="0"/>
      <w:marRight w:val="0"/>
      <w:marTop w:val="0"/>
      <w:marBottom w:val="0"/>
      <w:divBdr>
        <w:top w:val="none" w:sz="0" w:space="0" w:color="auto"/>
        <w:left w:val="none" w:sz="0" w:space="0" w:color="auto"/>
        <w:bottom w:val="none" w:sz="0" w:space="0" w:color="auto"/>
        <w:right w:val="none" w:sz="0" w:space="0" w:color="auto"/>
      </w:divBdr>
    </w:div>
    <w:div w:id="502625570">
      <w:bodyDiv w:val="1"/>
      <w:marLeft w:val="0"/>
      <w:marRight w:val="0"/>
      <w:marTop w:val="0"/>
      <w:marBottom w:val="0"/>
      <w:divBdr>
        <w:top w:val="none" w:sz="0" w:space="0" w:color="auto"/>
        <w:left w:val="none" w:sz="0" w:space="0" w:color="auto"/>
        <w:bottom w:val="none" w:sz="0" w:space="0" w:color="auto"/>
        <w:right w:val="none" w:sz="0" w:space="0" w:color="auto"/>
      </w:divBdr>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0611856">
      <w:bodyDiv w:val="1"/>
      <w:marLeft w:val="0"/>
      <w:marRight w:val="0"/>
      <w:marTop w:val="0"/>
      <w:marBottom w:val="0"/>
      <w:divBdr>
        <w:top w:val="none" w:sz="0" w:space="0" w:color="auto"/>
        <w:left w:val="none" w:sz="0" w:space="0" w:color="auto"/>
        <w:bottom w:val="none" w:sz="0" w:space="0" w:color="auto"/>
        <w:right w:val="none" w:sz="0" w:space="0" w:color="auto"/>
      </w:divBdr>
    </w:div>
    <w:div w:id="536507103">
      <w:bodyDiv w:val="1"/>
      <w:marLeft w:val="0"/>
      <w:marRight w:val="0"/>
      <w:marTop w:val="0"/>
      <w:marBottom w:val="0"/>
      <w:divBdr>
        <w:top w:val="none" w:sz="0" w:space="0" w:color="auto"/>
        <w:left w:val="none" w:sz="0" w:space="0" w:color="auto"/>
        <w:bottom w:val="none" w:sz="0" w:space="0" w:color="auto"/>
        <w:right w:val="none" w:sz="0" w:space="0" w:color="auto"/>
      </w:divBdr>
      <w:divsChild>
        <w:div w:id="272596224">
          <w:marLeft w:val="0"/>
          <w:marRight w:val="0"/>
          <w:marTop w:val="0"/>
          <w:marBottom w:val="0"/>
          <w:divBdr>
            <w:top w:val="none" w:sz="0" w:space="0" w:color="auto"/>
            <w:left w:val="none" w:sz="0" w:space="0" w:color="auto"/>
            <w:bottom w:val="none" w:sz="0" w:space="0" w:color="auto"/>
            <w:right w:val="none" w:sz="0" w:space="0" w:color="auto"/>
          </w:divBdr>
          <w:divsChild>
            <w:div w:id="195319621">
              <w:marLeft w:val="0"/>
              <w:marRight w:val="0"/>
              <w:marTop w:val="0"/>
              <w:marBottom w:val="0"/>
              <w:divBdr>
                <w:top w:val="none" w:sz="0" w:space="0" w:color="auto"/>
                <w:left w:val="none" w:sz="0" w:space="0" w:color="auto"/>
                <w:bottom w:val="none" w:sz="0" w:space="0" w:color="auto"/>
                <w:right w:val="none" w:sz="0" w:space="0" w:color="auto"/>
              </w:divBdr>
              <w:divsChild>
                <w:div w:id="176568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540245666">
      <w:bodyDiv w:val="1"/>
      <w:marLeft w:val="0"/>
      <w:marRight w:val="0"/>
      <w:marTop w:val="0"/>
      <w:marBottom w:val="0"/>
      <w:divBdr>
        <w:top w:val="none" w:sz="0" w:space="0" w:color="auto"/>
        <w:left w:val="none" w:sz="0" w:space="0" w:color="auto"/>
        <w:bottom w:val="none" w:sz="0" w:space="0" w:color="auto"/>
        <w:right w:val="none" w:sz="0" w:space="0" w:color="auto"/>
      </w:divBdr>
      <w:divsChild>
        <w:div w:id="686449969">
          <w:marLeft w:val="0"/>
          <w:marRight w:val="0"/>
          <w:marTop w:val="0"/>
          <w:marBottom w:val="0"/>
          <w:divBdr>
            <w:top w:val="none" w:sz="0" w:space="0" w:color="auto"/>
            <w:left w:val="none" w:sz="0" w:space="0" w:color="auto"/>
            <w:bottom w:val="none" w:sz="0" w:space="0" w:color="auto"/>
            <w:right w:val="none" w:sz="0" w:space="0" w:color="auto"/>
          </w:divBdr>
        </w:div>
        <w:div w:id="968320306">
          <w:marLeft w:val="0"/>
          <w:marRight w:val="0"/>
          <w:marTop w:val="0"/>
          <w:marBottom w:val="0"/>
          <w:divBdr>
            <w:top w:val="none" w:sz="0" w:space="0" w:color="auto"/>
            <w:left w:val="none" w:sz="0" w:space="0" w:color="auto"/>
            <w:bottom w:val="none" w:sz="0" w:space="0" w:color="auto"/>
            <w:right w:val="none" w:sz="0" w:space="0" w:color="auto"/>
          </w:divBdr>
        </w:div>
        <w:div w:id="1253197239">
          <w:marLeft w:val="0"/>
          <w:marRight w:val="0"/>
          <w:marTop w:val="0"/>
          <w:marBottom w:val="0"/>
          <w:divBdr>
            <w:top w:val="none" w:sz="0" w:space="0" w:color="auto"/>
            <w:left w:val="none" w:sz="0" w:space="0" w:color="auto"/>
            <w:bottom w:val="none" w:sz="0" w:space="0" w:color="auto"/>
            <w:right w:val="none" w:sz="0" w:space="0" w:color="auto"/>
          </w:divBdr>
        </w:div>
        <w:div w:id="688718712">
          <w:marLeft w:val="0"/>
          <w:marRight w:val="0"/>
          <w:marTop w:val="0"/>
          <w:marBottom w:val="0"/>
          <w:divBdr>
            <w:top w:val="none" w:sz="0" w:space="0" w:color="auto"/>
            <w:left w:val="none" w:sz="0" w:space="0" w:color="auto"/>
            <w:bottom w:val="none" w:sz="0" w:space="0" w:color="auto"/>
            <w:right w:val="none" w:sz="0" w:space="0" w:color="auto"/>
          </w:divBdr>
        </w:div>
        <w:div w:id="606541318">
          <w:marLeft w:val="0"/>
          <w:marRight w:val="0"/>
          <w:marTop w:val="0"/>
          <w:marBottom w:val="0"/>
          <w:divBdr>
            <w:top w:val="none" w:sz="0" w:space="0" w:color="auto"/>
            <w:left w:val="none" w:sz="0" w:space="0" w:color="auto"/>
            <w:bottom w:val="none" w:sz="0" w:space="0" w:color="auto"/>
            <w:right w:val="none" w:sz="0" w:space="0" w:color="auto"/>
          </w:divBdr>
        </w:div>
        <w:div w:id="2128348019">
          <w:marLeft w:val="0"/>
          <w:marRight w:val="0"/>
          <w:marTop w:val="0"/>
          <w:marBottom w:val="0"/>
          <w:divBdr>
            <w:top w:val="none" w:sz="0" w:space="0" w:color="auto"/>
            <w:left w:val="none" w:sz="0" w:space="0" w:color="auto"/>
            <w:bottom w:val="none" w:sz="0" w:space="0" w:color="auto"/>
            <w:right w:val="none" w:sz="0" w:space="0" w:color="auto"/>
          </w:divBdr>
        </w:div>
        <w:div w:id="1389764905">
          <w:marLeft w:val="0"/>
          <w:marRight w:val="0"/>
          <w:marTop w:val="0"/>
          <w:marBottom w:val="0"/>
          <w:divBdr>
            <w:top w:val="none" w:sz="0" w:space="0" w:color="auto"/>
            <w:left w:val="none" w:sz="0" w:space="0" w:color="auto"/>
            <w:bottom w:val="none" w:sz="0" w:space="0" w:color="auto"/>
            <w:right w:val="none" w:sz="0" w:space="0" w:color="auto"/>
          </w:divBdr>
        </w:div>
        <w:div w:id="754982071">
          <w:marLeft w:val="0"/>
          <w:marRight w:val="0"/>
          <w:marTop w:val="0"/>
          <w:marBottom w:val="0"/>
          <w:divBdr>
            <w:top w:val="none" w:sz="0" w:space="0" w:color="auto"/>
            <w:left w:val="none" w:sz="0" w:space="0" w:color="auto"/>
            <w:bottom w:val="none" w:sz="0" w:space="0" w:color="auto"/>
            <w:right w:val="none" w:sz="0" w:space="0" w:color="auto"/>
          </w:divBdr>
        </w:div>
        <w:div w:id="411663126">
          <w:marLeft w:val="0"/>
          <w:marRight w:val="0"/>
          <w:marTop w:val="0"/>
          <w:marBottom w:val="0"/>
          <w:divBdr>
            <w:top w:val="none" w:sz="0" w:space="0" w:color="auto"/>
            <w:left w:val="none" w:sz="0" w:space="0" w:color="auto"/>
            <w:bottom w:val="none" w:sz="0" w:space="0" w:color="auto"/>
            <w:right w:val="none" w:sz="0" w:space="0" w:color="auto"/>
          </w:divBdr>
        </w:div>
      </w:divsChild>
    </w:div>
    <w:div w:id="587663588">
      <w:bodyDiv w:val="1"/>
      <w:marLeft w:val="0"/>
      <w:marRight w:val="0"/>
      <w:marTop w:val="0"/>
      <w:marBottom w:val="0"/>
      <w:divBdr>
        <w:top w:val="none" w:sz="0" w:space="0" w:color="auto"/>
        <w:left w:val="none" w:sz="0" w:space="0" w:color="auto"/>
        <w:bottom w:val="none" w:sz="0" w:space="0" w:color="auto"/>
        <w:right w:val="none" w:sz="0" w:space="0" w:color="auto"/>
      </w:divBdr>
      <w:divsChild>
        <w:div w:id="953561920">
          <w:marLeft w:val="0"/>
          <w:marRight w:val="0"/>
          <w:marTop w:val="0"/>
          <w:marBottom w:val="0"/>
          <w:divBdr>
            <w:top w:val="none" w:sz="0" w:space="0" w:color="auto"/>
            <w:left w:val="none" w:sz="0" w:space="0" w:color="auto"/>
            <w:bottom w:val="none" w:sz="0" w:space="0" w:color="auto"/>
            <w:right w:val="none" w:sz="0" w:space="0" w:color="auto"/>
          </w:divBdr>
          <w:divsChild>
            <w:div w:id="29458336">
              <w:marLeft w:val="0"/>
              <w:marRight w:val="0"/>
              <w:marTop w:val="0"/>
              <w:marBottom w:val="0"/>
              <w:divBdr>
                <w:top w:val="none" w:sz="0" w:space="0" w:color="auto"/>
                <w:left w:val="none" w:sz="0" w:space="0" w:color="auto"/>
                <w:bottom w:val="none" w:sz="0" w:space="0" w:color="auto"/>
                <w:right w:val="none" w:sz="0" w:space="0" w:color="auto"/>
              </w:divBdr>
              <w:divsChild>
                <w:div w:id="18019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08121723">
      <w:bodyDiv w:val="1"/>
      <w:marLeft w:val="0"/>
      <w:marRight w:val="0"/>
      <w:marTop w:val="0"/>
      <w:marBottom w:val="0"/>
      <w:divBdr>
        <w:top w:val="none" w:sz="0" w:space="0" w:color="auto"/>
        <w:left w:val="none" w:sz="0" w:space="0" w:color="auto"/>
        <w:bottom w:val="none" w:sz="0" w:space="0" w:color="auto"/>
        <w:right w:val="none" w:sz="0" w:space="0" w:color="auto"/>
      </w:divBdr>
    </w:div>
    <w:div w:id="612788797">
      <w:bodyDiv w:val="1"/>
      <w:marLeft w:val="0"/>
      <w:marRight w:val="0"/>
      <w:marTop w:val="0"/>
      <w:marBottom w:val="0"/>
      <w:divBdr>
        <w:top w:val="none" w:sz="0" w:space="0" w:color="auto"/>
        <w:left w:val="none" w:sz="0" w:space="0" w:color="auto"/>
        <w:bottom w:val="none" w:sz="0" w:space="0" w:color="auto"/>
        <w:right w:val="none" w:sz="0" w:space="0" w:color="auto"/>
      </w:divBdr>
      <w:divsChild>
        <w:div w:id="1417631758">
          <w:marLeft w:val="0"/>
          <w:marRight w:val="0"/>
          <w:marTop w:val="0"/>
          <w:marBottom w:val="0"/>
          <w:divBdr>
            <w:top w:val="none" w:sz="0" w:space="0" w:color="auto"/>
            <w:left w:val="none" w:sz="0" w:space="0" w:color="auto"/>
            <w:bottom w:val="none" w:sz="0" w:space="0" w:color="auto"/>
            <w:right w:val="none" w:sz="0" w:space="0" w:color="auto"/>
          </w:divBdr>
          <w:divsChild>
            <w:div w:id="898326690">
              <w:marLeft w:val="0"/>
              <w:marRight w:val="0"/>
              <w:marTop w:val="0"/>
              <w:marBottom w:val="0"/>
              <w:divBdr>
                <w:top w:val="none" w:sz="0" w:space="0" w:color="auto"/>
                <w:left w:val="none" w:sz="0" w:space="0" w:color="auto"/>
                <w:bottom w:val="none" w:sz="0" w:space="0" w:color="auto"/>
                <w:right w:val="none" w:sz="0" w:space="0" w:color="auto"/>
              </w:divBdr>
              <w:divsChild>
                <w:div w:id="10775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521306">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52046473">
      <w:bodyDiv w:val="1"/>
      <w:marLeft w:val="0"/>
      <w:marRight w:val="0"/>
      <w:marTop w:val="0"/>
      <w:marBottom w:val="0"/>
      <w:divBdr>
        <w:top w:val="none" w:sz="0" w:space="0" w:color="auto"/>
        <w:left w:val="none" w:sz="0" w:space="0" w:color="auto"/>
        <w:bottom w:val="none" w:sz="0" w:space="0" w:color="auto"/>
        <w:right w:val="none" w:sz="0" w:space="0" w:color="auto"/>
      </w:divBdr>
    </w:div>
    <w:div w:id="754320636">
      <w:bodyDiv w:val="1"/>
      <w:marLeft w:val="0"/>
      <w:marRight w:val="0"/>
      <w:marTop w:val="0"/>
      <w:marBottom w:val="0"/>
      <w:divBdr>
        <w:top w:val="none" w:sz="0" w:space="0" w:color="auto"/>
        <w:left w:val="none" w:sz="0" w:space="0" w:color="auto"/>
        <w:bottom w:val="none" w:sz="0" w:space="0" w:color="auto"/>
        <w:right w:val="none" w:sz="0" w:space="0" w:color="auto"/>
      </w:divBdr>
    </w:div>
    <w:div w:id="762070940">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768233295">
      <w:bodyDiv w:val="1"/>
      <w:marLeft w:val="0"/>
      <w:marRight w:val="0"/>
      <w:marTop w:val="0"/>
      <w:marBottom w:val="0"/>
      <w:divBdr>
        <w:top w:val="none" w:sz="0" w:space="0" w:color="auto"/>
        <w:left w:val="none" w:sz="0" w:space="0" w:color="auto"/>
        <w:bottom w:val="none" w:sz="0" w:space="0" w:color="auto"/>
        <w:right w:val="none" w:sz="0" w:space="0" w:color="auto"/>
      </w:divBdr>
    </w:div>
    <w:div w:id="800727624">
      <w:bodyDiv w:val="1"/>
      <w:marLeft w:val="0"/>
      <w:marRight w:val="0"/>
      <w:marTop w:val="0"/>
      <w:marBottom w:val="0"/>
      <w:divBdr>
        <w:top w:val="none" w:sz="0" w:space="0" w:color="auto"/>
        <w:left w:val="none" w:sz="0" w:space="0" w:color="auto"/>
        <w:bottom w:val="none" w:sz="0" w:space="0" w:color="auto"/>
        <w:right w:val="none" w:sz="0" w:space="0" w:color="auto"/>
      </w:divBdr>
    </w:div>
    <w:div w:id="822622983">
      <w:bodyDiv w:val="1"/>
      <w:marLeft w:val="0"/>
      <w:marRight w:val="0"/>
      <w:marTop w:val="0"/>
      <w:marBottom w:val="0"/>
      <w:divBdr>
        <w:top w:val="none" w:sz="0" w:space="0" w:color="auto"/>
        <w:left w:val="none" w:sz="0" w:space="0" w:color="auto"/>
        <w:bottom w:val="none" w:sz="0" w:space="0" w:color="auto"/>
        <w:right w:val="none" w:sz="0" w:space="0" w:color="auto"/>
      </w:divBdr>
    </w:div>
    <w:div w:id="834806597">
      <w:bodyDiv w:val="1"/>
      <w:marLeft w:val="0"/>
      <w:marRight w:val="0"/>
      <w:marTop w:val="0"/>
      <w:marBottom w:val="0"/>
      <w:divBdr>
        <w:top w:val="none" w:sz="0" w:space="0" w:color="auto"/>
        <w:left w:val="none" w:sz="0" w:space="0" w:color="auto"/>
        <w:bottom w:val="none" w:sz="0" w:space="0" w:color="auto"/>
        <w:right w:val="none" w:sz="0" w:space="0" w:color="auto"/>
      </w:divBdr>
      <w:divsChild>
        <w:div w:id="1879465277">
          <w:marLeft w:val="0"/>
          <w:marRight w:val="0"/>
          <w:marTop w:val="0"/>
          <w:marBottom w:val="0"/>
          <w:divBdr>
            <w:top w:val="none" w:sz="0" w:space="0" w:color="auto"/>
            <w:left w:val="none" w:sz="0" w:space="0" w:color="auto"/>
            <w:bottom w:val="none" w:sz="0" w:space="0" w:color="auto"/>
            <w:right w:val="none" w:sz="0" w:space="0" w:color="auto"/>
          </w:divBdr>
          <w:divsChild>
            <w:div w:id="1219971804">
              <w:marLeft w:val="0"/>
              <w:marRight w:val="0"/>
              <w:marTop w:val="0"/>
              <w:marBottom w:val="0"/>
              <w:divBdr>
                <w:top w:val="none" w:sz="0" w:space="0" w:color="auto"/>
                <w:left w:val="none" w:sz="0" w:space="0" w:color="auto"/>
                <w:bottom w:val="none" w:sz="0" w:space="0" w:color="auto"/>
                <w:right w:val="none" w:sz="0" w:space="0" w:color="auto"/>
              </w:divBdr>
              <w:divsChild>
                <w:div w:id="175932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306219">
          <w:marLeft w:val="0"/>
          <w:marRight w:val="0"/>
          <w:marTop w:val="0"/>
          <w:marBottom w:val="0"/>
          <w:divBdr>
            <w:top w:val="none" w:sz="0" w:space="0" w:color="auto"/>
            <w:left w:val="none" w:sz="0" w:space="0" w:color="auto"/>
            <w:bottom w:val="none" w:sz="0" w:space="0" w:color="auto"/>
            <w:right w:val="none" w:sz="0" w:space="0" w:color="auto"/>
          </w:divBdr>
          <w:divsChild>
            <w:div w:id="241646053">
              <w:marLeft w:val="0"/>
              <w:marRight w:val="0"/>
              <w:marTop w:val="0"/>
              <w:marBottom w:val="0"/>
              <w:divBdr>
                <w:top w:val="none" w:sz="0" w:space="0" w:color="auto"/>
                <w:left w:val="none" w:sz="0" w:space="0" w:color="auto"/>
                <w:bottom w:val="none" w:sz="0" w:space="0" w:color="auto"/>
                <w:right w:val="none" w:sz="0" w:space="0" w:color="auto"/>
              </w:divBdr>
              <w:divsChild>
                <w:div w:id="11776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618468">
      <w:bodyDiv w:val="1"/>
      <w:marLeft w:val="0"/>
      <w:marRight w:val="0"/>
      <w:marTop w:val="0"/>
      <w:marBottom w:val="0"/>
      <w:divBdr>
        <w:top w:val="none" w:sz="0" w:space="0" w:color="auto"/>
        <w:left w:val="none" w:sz="0" w:space="0" w:color="auto"/>
        <w:bottom w:val="none" w:sz="0" w:space="0" w:color="auto"/>
        <w:right w:val="none" w:sz="0" w:space="0" w:color="auto"/>
      </w:divBdr>
      <w:divsChild>
        <w:div w:id="1185747690">
          <w:marLeft w:val="0"/>
          <w:marRight w:val="0"/>
          <w:marTop w:val="0"/>
          <w:marBottom w:val="0"/>
          <w:divBdr>
            <w:top w:val="none" w:sz="0" w:space="0" w:color="auto"/>
            <w:left w:val="none" w:sz="0" w:space="0" w:color="auto"/>
            <w:bottom w:val="none" w:sz="0" w:space="0" w:color="auto"/>
            <w:right w:val="none" w:sz="0" w:space="0" w:color="auto"/>
          </w:divBdr>
          <w:divsChild>
            <w:div w:id="590168364">
              <w:marLeft w:val="0"/>
              <w:marRight w:val="0"/>
              <w:marTop w:val="0"/>
              <w:marBottom w:val="0"/>
              <w:divBdr>
                <w:top w:val="none" w:sz="0" w:space="0" w:color="auto"/>
                <w:left w:val="none" w:sz="0" w:space="0" w:color="auto"/>
                <w:bottom w:val="none" w:sz="0" w:space="0" w:color="auto"/>
                <w:right w:val="none" w:sz="0" w:space="0" w:color="auto"/>
              </w:divBdr>
              <w:divsChild>
                <w:div w:id="3014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779029">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71592629">
      <w:bodyDiv w:val="1"/>
      <w:marLeft w:val="0"/>
      <w:marRight w:val="0"/>
      <w:marTop w:val="0"/>
      <w:marBottom w:val="0"/>
      <w:divBdr>
        <w:top w:val="none" w:sz="0" w:space="0" w:color="auto"/>
        <w:left w:val="none" w:sz="0" w:space="0" w:color="auto"/>
        <w:bottom w:val="none" w:sz="0" w:space="0" w:color="auto"/>
        <w:right w:val="none" w:sz="0" w:space="0" w:color="auto"/>
      </w:divBdr>
      <w:divsChild>
        <w:div w:id="529687764">
          <w:marLeft w:val="0"/>
          <w:marRight w:val="0"/>
          <w:marTop w:val="0"/>
          <w:marBottom w:val="0"/>
          <w:divBdr>
            <w:top w:val="none" w:sz="0" w:space="0" w:color="auto"/>
            <w:left w:val="none" w:sz="0" w:space="0" w:color="auto"/>
            <w:bottom w:val="none" w:sz="0" w:space="0" w:color="auto"/>
            <w:right w:val="none" w:sz="0" w:space="0" w:color="auto"/>
          </w:divBdr>
        </w:div>
        <w:div w:id="1191381710">
          <w:marLeft w:val="0"/>
          <w:marRight w:val="0"/>
          <w:marTop w:val="0"/>
          <w:marBottom w:val="0"/>
          <w:divBdr>
            <w:top w:val="none" w:sz="0" w:space="0" w:color="auto"/>
            <w:left w:val="none" w:sz="0" w:space="0" w:color="auto"/>
            <w:bottom w:val="none" w:sz="0" w:space="0" w:color="auto"/>
            <w:right w:val="none" w:sz="0" w:space="0" w:color="auto"/>
          </w:divBdr>
        </w:div>
        <w:div w:id="339894481">
          <w:marLeft w:val="0"/>
          <w:marRight w:val="0"/>
          <w:marTop w:val="0"/>
          <w:marBottom w:val="0"/>
          <w:divBdr>
            <w:top w:val="none" w:sz="0" w:space="0" w:color="auto"/>
            <w:left w:val="none" w:sz="0" w:space="0" w:color="auto"/>
            <w:bottom w:val="none" w:sz="0" w:space="0" w:color="auto"/>
            <w:right w:val="none" w:sz="0" w:space="0" w:color="auto"/>
          </w:divBdr>
        </w:div>
        <w:div w:id="1543325848">
          <w:marLeft w:val="0"/>
          <w:marRight w:val="0"/>
          <w:marTop w:val="0"/>
          <w:marBottom w:val="0"/>
          <w:divBdr>
            <w:top w:val="none" w:sz="0" w:space="0" w:color="auto"/>
            <w:left w:val="none" w:sz="0" w:space="0" w:color="auto"/>
            <w:bottom w:val="none" w:sz="0" w:space="0" w:color="auto"/>
            <w:right w:val="none" w:sz="0" w:space="0" w:color="auto"/>
          </w:divBdr>
        </w:div>
        <w:div w:id="329871970">
          <w:marLeft w:val="0"/>
          <w:marRight w:val="0"/>
          <w:marTop w:val="0"/>
          <w:marBottom w:val="0"/>
          <w:divBdr>
            <w:top w:val="none" w:sz="0" w:space="0" w:color="auto"/>
            <w:left w:val="none" w:sz="0" w:space="0" w:color="auto"/>
            <w:bottom w:val="none" w:sz="0" w:space="0" w:color="auto"/>
            <w:right w:val="none" w:sz="0" w:space="0" w:color="auto"/>
          </w:divBdr>
        </w:div>
        <w:div w:id="1377662644">
          <w:marLeft w:val="0"/>
          <w:marRight w:val="0"/>
          <w:marTop w:val="0"/>
          <w:marBottom w:val="0"/>
          <w:divBdr>
            <w:top w:val="none" w:sz="0" w:space="0" w:color="auto"/>
            <w:left w:val="none" w:sz="0" w:space="0" w:color="auto"/>
            <w:bottom w:val="none" w:sz="0" w:space="0" w:color="auto"/>
            <w:right w:val="none" w:sz="0" w:space="0" w:color="auto"/>
          </w:divBdr>
        </w:div>
        <w:div w:id="1975787538">
          <w:marLeft w:val="0"/>
          <w:marRight w:val="0"/>
          <w:marTop w:val="0"/>
          <w:marBottom w:val="0"/>
          <w:divBdr>
            <w:top w:val="none" w:sz="0" w:space="0" w:color="auto"/>
            <w:left w:val="none" w:sz="0" w:space="0" w:color="auto"/>
            <w:bottom w:val="none" w:sz="0" w:space="0" w:color="auto"/>
            <w:right w:val="none" w:sz="0" w:space="0" w:color="auto"/>
          </w:divBdr>
        </w:div>
        <w:div w:id="1684162006">
          <w:marLeft w:val="0"/>
          <w:marRight w:val="0"/>
          <w:marTop w:val="0"/>
          <w:marBottom w:val="0"/>
          <w:divBdr>
            <w:top w:val="none" w:sz="0" w:space="0" w:color="auto"/>
            <w:left w:val="none" w:sz="0" w:space="0" w:color="auto"/>
            <w:bottom w:val="none" w:sz="0" w:space="0" w:color="auto"/>
            <w:right w:val="none" w:sz="0" w:space="0" w:color="auto"/>
          </w:divBdr>
        </w:div>
        <w:div w:id="1050150084">
          <w:marLeft w:val="0"/>
          <w:marRight w:val="0"/>
          <w:marTop w:val="0"/>
          <w:marBottom w:val="0"/>
          <w:divBdr>
            <w:top w:val="none" w:sz="0" w:space="0" w:color="auto"/>
            <w:left w:val="none" w:sz="0" w:space="0" w:color="auto"/>
            <w:bottom w:val="none" w:sz="0" w:space="0" w:color="auto"/>
            <w:right w:val="none" w:sz="0" w:space="0" w:color="auto"/>
          </w:divBdr>
        </w:div>
        <w:div w:id="1368216866">
          <w:marLeft w:val="0"/>
          <w:marRight w:val="0"/>
          <w:marTop w:val="0"/>
          <w:marBottom w:val="0"/>
          <w:divBdr>
            <w:top w:val="none" w:sz="0" w:space="0" w:color="auto"/>
            <w:left w:val="none" w:sz="0" w:space="0" w:color="auto"/>
            <w:bottom w:val="none" w:sz="0" w:space="0" w:color="auto"/>
            <w:right w:val="none" w:sz="0" w:space="0" w:color="auto"/>
          </w:divBdr>
        </w:div>
        <w:div w:id="183445577">
          <w:marLeft w:val="0"/>
          <w:marRight w:val="0"/>
          <w:marTop w:val="0"/>
          <w:marBottom w:val="0"/>
          <w:divBdr>
            <w:top w:val="none" w:sz="0" w:space="0" w:color="auto"/>
            <w:left w:val="none" w:sz="0" w:space="0" w:color="auto"/>
            <w:bottom w:val="none" w:sz="0" w:space="0" w:color="auto"/>
            <w:right w:val="none" w:sz="0" w:space="0" w:color="auto"/>
          </w:divBdr>
        </w:div>
        <w:div w:id="2145812274">
          <w:marLeft w:val="0"/>
          <w:marRight w:val="0"/>
          <w:marTop w:val="0"/>
          <w:marBottom w:val="0"/>
          <w:divBdr>
            <w:top w:val="none" w:sz="0" w:space="0" w:color="auto"/>
            <w:left w:val="none" w:sz="0" w:space="0" w:color="auto"/>
            <w:bottom w:val="none" w:sz="0" w:space="0" w:color="auto"/>
            <w:right w:val="none" w:sz="0" w:space="0" w:color="auto"/>
          </w:divBdr>
        </w:div>
        <w:div w:id="1276869711">
          <w:marLeft w:val="0"/>
          <w:marRight w:val="0"/>
          <w:marTop w:val="0"/>
          <w:marBottom w:val="0"/>
          <w:divBdr>
            <w:top w:val="none" w:sz="0" w:space="0" w:color="auto"/>
            <w:left w:val="none" w:sz="0" w:space="0" w:color="auto"/>
            <w:bottom w:val="none" w:sz="0" w:space="0" w:color="auto"/>
            <w:right w:val="none" w:sz="0" w:space="0" w:color="auto"/>
          </w:divBdr>
        </w:div>
        <w:div w:id="77823927">
          <w:marLeft w:val="0"/>
          <w:marRight w:val="0"/>
          <w:marTop w:val="0"/>
          <w:marBottom w:val="0"/>
          <w:divBdr>
            <w:top w:val="none" w:sz="0" w:space="0" w:color="auto"/>
            <w:left w:val="none" w:sz="0" w:space="0" w:color="auto"/>
            <w:bottom w:val="none" w:sz="0" w:space="0" w:color="auto"/>
            <w:right w:val="none" w:sz="0" w:space="0" w:color="auto"/>
          </w:divBdr>
        </w:div>
        <w:div w:id="812331618">
          <w:marLeft w:val="0"/>
          <w:marRight w:val="0"/>
          <w:marTop w:val="0"/>
          <w:marBottom w:val="0"/>
          <w:divBdr>
            <w:top w:val="none" w:sz="0" w:space="0" w:color="auto"/>
            <w:left w:val="none" w:sz="0" w:space="0" w:color="auto"/>
            <w:bottom w:val="none" w:sz="0" w:space="0" w:color="auto"/>
            <w:right w:val="none" w:sz="0" w:space="0" w:color="auto"/>
          </w:divBdr>
        </w:div>
        <w:div w:id="2145585000">
          <w:marLeft w:val="0"/>
          <w:marRight w:val="0"/>
          <w:marTop w:val="0"/>
          <w:marBottom w:val="0"/>
          <w:divBdr>
            <w:top w:val="none" w:sz="0" w:space="0" w:color="auto"/>
            <w:left w:val="none" w:sz="0" w:space="0" w:color="auto"/>
            <w:bottom w:val="none" w:sz="0" w:space="0" w:color="auto"/>
            <w:right w:val="none" w:sz="0" w:space="0" w:color="auto"/>
          </w:divBdr>
        </w:div>
        <w:div w:id="473454289">
          <w:marLeft w:val="0"/>
          <w:marRight w:val="0"/>
          <w:marTop w:val="0"/>
          <w:marBottom w:val="0"/>
          <w:divBdr>
            <w:top w:val="none" w:sz="0" w:space="0" w:color="auto"/>
            <w:left w:val="none" w:sz="0" w:space="0" w:color="auto"/>
            <w:bottom w:val="none" w:sz="0" w:space="0" w:color="auto"/>
            <w:right w:val="none" w:sz="0" w:space="0" w:color="auto"/>
          </w:divBdr>
        </w:div>
      </w:divsChild>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05666446">
      <w:bodyDiv w:val="1"/>
      <w:marLeft w:val="0"/>
      <w:marRight w:val="0"/>
      <w:marTop w:val="0"/>
      <w:marBottom w:val="0"/>
      <w:divBdr>
        <w:top w:val="none" w:sz="0" w:space="0" w:color="auto"/>
        <w:left w:val="none" w:sz="0" w:space="0" w:color="auto"/>
        <w:bottom w:val="none" w:sz="0" w:space="0" w:color="auto"/>
        <w:right w:val="none" w:sz="0" w:space="0" w:color="auto"/>
      </w:divBdr>
      <w:divsChild>
        <w:div w:id="840193418">
          <w:marLeft w:val="0"/>
          <w:marRight w:val="0"/>
          <w:marTop w:val="0"/>
          <w:marBottom w:val="0"/>
          <w:divBdr>
            <w:top w:val="none" w:sz="0" w:space="0" w:color="auto"/>
            <w:left w:val="none" w:sz="0" w:space="0" w:color="auto"/>
            <w:bottom w:val="none" w:sz="0" w:space="0" w:color="auto"/>
            <w:right w:val="none" w:sz="0" w:space="0" w:color="auto"/>
          </w:divBdr>
          <w:divsChild>
            <w:div w:id="955599962">
              <w:marLeft w:val="0"/>
              <w:marRight w:val="0"/>
              <w:marTop w:val="0"/>
              <w:marBottom w:val="0"/>
              <w:divBdr>
                <w:top w:val="none" w:sz="0" w:space="0" w:color="auto"/>
                <w:left w:val="none" w:sz="0" w:space="0" w:color="auto"/>
                <w:bottom w:val="none" w:sz="0" w:space="0" w:color="auto"/>
                <w:right w:val="none" w:sz="0" w:space="0" w:color="auto"/>
              </w:divBdr>
              <w:divsChild>
                <w:div w:id="8389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47946212">
      <w:bodyDiv w:val="1"/>
      <w:marLeft w:val="0"/>
      <w:marRight w:val="0"/>
      <w:marTop w:val="0"/>
      <w:marBottom w:val="0"/>
      <w:divBdr>
        <w:top w:val="none" w:sz="0" w:space="0" w:color="auto"/>
        <w:left w:val="none" w:sz="0" w:space="0" w:color="auto"/>
        <w:bottom w:val="none" w:sz="0" w:space="0" w:color="auto"/>
        <w:right w:val="none" w:sz="0" w:space="0" w:color="auto"/>
      </w:divBdr>
      <w:divsChild>
        <w:div w:id="1029720584">
          <w:marLeft w:val="0"/>
          <w:marRight w:val="0"/>
          <w:marTop w:val="0"/>
          <w:marBottom w:val="0"/>
          <w:divBdr>
            <w:top w:val="none" w:sz="0" w:space="0" w:color="auto"/>
            <w:left w:val="none" w:sz="0" w:space="0" w:color="auto"/>
            <w:bottom w:val="none" w:sz="0" w:space="0" w:color="auto"/>
            <w:right w:val="none" w:sz="0" w:space="0" w:color="auto"/>
          </w:divBdr>
        </w:div>
        <w:div w:id="1074933475">
          <w:marLeft w:val="0"/>
          <w:marRight w:val="0"/>
          <w:marTop w:val="0"/>
          <w:marBottom w:val="0"/>
          <w:divBdr>
            <w:top w:val="none" w:sz="0" w:space="0" w:color="auto"/>
            <w:left w:val="none" w:sz="0" w:space="0" w:color="auto"/>
            <w:bottom w:val="none" w:sz="0" w:space="0" w:color="auto"/>
            <w:right w:val="none" w:sz="0" w:space="0" w:color="auto"/>
          </w:divBdr>
        </w:div>
        <w:div w:id="1118765438">
          <w:marLeft w:val="0"/>
          <w:marRight w:val="0"/>
          <w:marTop w:val="0"/>
          <w:marBottom w:val="0"/>
          <w:divBdr>
            <w:top w:val="none" w:sz="0" w:space="0" w:color="auto"/>
            <w:left w:val="none" w:sz="0" w:space="0" w:color="auto"/>
            <w:bottom w:val="none" w:sz="0" w:space="0" w:color="auto"/>
            <w:right w:val="none" w:sz="0" w:space="0" w:color="auto"/>
          </w:divBdr>
        </w:div>
        <w:div w:id="1006787532">
          <w:marLeft w:val="0"/>
          <w:marRight w:val="0"/>
          <w:marTop w:val="0"/>
          <w:marBottom w:val="0"/>
          <w:divBdr>
            <w:top w:val="none" w:sz="0" w:space="0" w:color="auto"/>
            <w:left w:val="none" w:sz="0" w:space="0" w:color="auto"/>
            <w:bottom w:val="none" w:sz="0" w:space="0" w:color="auto"/>
            <w:right w:val="none" w:sz="0" w:space="0" w:color="auto"/>
          </w:divBdr>
        </w:div>
        <w:div w:id="983312093">
          <w:marLeft w:val="0"/>
          <w:marRight w:val="0"/>
          <w:marTop w:val="0"/>
          <w:marBottom w:val="0"/>
          <w:divBdr>
            <w:top w:val="none" w:sz="0" w:space="0" w:color="auto"/>
            <w:left w:val="none" w:sz="0" w:space="0" w:color="auto"/>
            <w:bottom w:val="none" w:sz="0" w:space="0" w:color="auto"/>
            <w:right w:val="none" w:sz="0" w:space="0" w:color="auto"/>
          </w:divBdr>
        </w:div>
        <w:div w:id="92164177">
          <w:marLeft w:val="0"/>
          <w:marRight w:val="0"/>
          <w:marTop w:val="0"/>
          <w:marBottom w:val="0"/>
          <w:divBdr>
            <w:top w:val="none" w:sz="0" w:space="0" w:color="auto"/>
            <w:left w:val="none" w:sz="0" w:space="0" w:color="auto"/>
            <w:bottom w:val="none" w:sz="0" w:space="0" w:color="auto"/>
            <w:right w:val="none" w:sz="0" w:space="0" w:color="auto"/>
          </w:divBdr>
        </w:div>
        <w:div w:id="1426338459">
          <w:marLeft w:val="0"/>
          <w:marRight w:val="0"/>
          <w:marTop w:val="0"/>
          <w:marBottom w:val="0"/>
          <w:divBdr>
            <w:top w:val="none" w:sz="0" w:space="0" w:color="auto"/>
            <w:left w:val="none" w:sz="0" w:space="0" w:color="auto"/>
            <w:bottom w:val="none" w:sz="0" w:space="0" w:color="auto"/>
            <w:right w:val="none" w:sz="0" w:space="0" w:color="auto"/>
          </w:divBdr>
        </w:div>
        <w:div w:id="1967663702">
          <w:marLeft w:val="0"/>
          <w:marRight w:val="0"/>
          <w:marTop w:val="0"/>
          <w:marBottom w:val="0"/>
          <w:divBdr>
            <w:top w:val="none" w:sz="0" w:space="0" w:color="auto"/>
            <w:left w:val="none" w:sz="0" w:space="0" w:color="auto"/>
            <w:bottom w:val="none" w:sz="0" w:space="0" w:color="auto"/>
            <w:right w:val="none" w:sz="0" w:space="0" w:color="auto"/>
          </w:divBdr>
        </w:div>
        <w:div w:id="1152991248">
          <w:marLeft w:val="0"/>
          <w:marRight w:val="0"/>
          <w:marTop w:val="0"/>
          <w:marBottom w:val="0"/>
          <w:divBdr>
            <w:top w:val="none" w:sz="0" w:space="0" w:color="auto"/>
            <w:left w:val="none" w:sz="0" w:space="0" w:color="auto"/>
            <w:bottom w:val="none" w:sz="0" w:space="0" w:color="auto"/>
            <w:right w:val="none" w:sz="0" w:space="0" w:color="auto"/>
          </w:divBdr>
        </w:div>
        <w:div w:id="974603456">
          <w:marLeft w:val="0"/>
          <w:marRight w:val="0"/>
          <w:marTop w:val="0"/>
          <w:marBottom w:val="0"/>
          <w:divBdr>
            <w:top w:val="none" w:sz="0" w:space="0" w:color="auto"/>
            <w:left w:val="none" w:sz="0" w:space="0" w:color="auto"/>
            <w:bottom w:val="none" w:sz="0" w:space="0" w:color="auto"/>
            <w:right w:val="none" w:sz="0" w:space="0" w:color="auto"/>
          </w:divBdr>
        </w:div>
        <w:div w:id="64955917">
          <w:marLeft w:val="0"/>
          <w:marRight w:val="0"/>
          <w:marTop w:val="0"/>
          <w:marBottom w:val="0"/>
          <w:divBdr>
            <w:top w:val="none" w:sz="0" w:space="0" w:color="auto"/>
            <w:left w:val="none" w:sz="0" w:space="0" w:color="auto"/>
            <w:bottom w:val="none" w:sz="0" w:space="0" w:color="auto"/>
            <w:right w:val="none" w:sz="0" w:space="0" w:color="auto"/>
          </w:divBdr>
        </w:div>
        <w:div w:id="1650473838">
          <w:marLeft w:val="0"/>
          <w:marRight w:val="0"/>
          <w:marTop w:val="0"/>
          <w:marBottom w:val="0"/>
          <w:divBdr>
            <w:top w:val="none" w:sz="0" w:space="0" w:color="auto"/>
            <w:left w:val="none" w:sz="0" w:space="0" w:color="auto"/>
            <w:bottom w:val="none" w:sz="0" w:space="0" w:color="auto"/>
            <w:right w:val="none" w:sz="0" w:space="0" w:color="auto"/>
          </w:divBdr>
        </w:div>
        <w:div w:id="315452059">
          <w:marLeft w:val="0"/>
          <w:marRight w:val="0"/>
          <w:marTop w:val="0"/>
          <w:marBottom w:val="0"/>
          <w:divBdr>
            <w:top w:val="none" w:sz="0" w:space="0" w:color="auto"/>
            <w:left w:val="none" w:sz="0" w:space="0" w:color="auto"/>
            <w:bottom w:val="none" w:sz="0" w:space="0" w:color="auto"/>
            <w:right w:val="none" w:sz="0" w:space="0" w:color="auto"/>
          </w:divBdr>
        </w:div>
        <w:div w:id="1539977186">
          <w:marLeft w:val="0"/>
          <w:marRight w:val="0"/>
          <w:marTop w:val="0"/>
          <w:marBottom w:val="0"/>
          <w:divBdr>
            <w:top w:val="none" w:sz="0" w:space="0" w:color="auto"/>
            <w:left w:val="none" w:sz="0" w:space="0" w:color="auto"/>
            <w:bottom w:val="none" w:sz="0" w:space="0" w:color="auto"/>
            <w:right w:val="none" w:sz="0" w:space="0" w:color="auto"/>
          </w:divBdr>
        </w:div>
        <w:div w:id="322661277">
          <w:marLeft w:val="0"/>
          <w:marRight w:val="0"/>
          <w:marTop w:val="0"/>
          <w:marBottom w:val="0"/>
          <w:divBdr>
            <w:top w:val="none" w:sz="0" w:space="0" w:color="auto"/>
            <w:left w:val="none" w:sz="0" w:space="0" w:color="auto"/>
            <w:bottom w:val="none" w:sz="0" w:space="0" w:color="auto"/>
            <w:right w:val="none" w:sz="0" w:space="0" w:color="auto"/>
          </w:divBdr>
        </w:div>
        <w:div w:id="528957535">
          <w:marLeft w:val="0"/>
          <w:marRight w:val="0"/>
          <w:marTop w:val="0"/>
          <w:marBottom w:val="0"/>
          <w:divBdr>
            <w:top w:val="none" w:sz="0" w:space="0" w:color="auto"/>
            <w:left w:val="none" w:sz="0" w:space="0" w:color="auto"/>
            <w:bottom w:val="none" w:sz="0" w:space="0" w:color="auto"/>
            <w:right w:val="none" w:sz="0" w:space="0" w:color="auto"/>
          </w:divBdr>
        </w:div>
        <w:div w:id="662049344">
          <w:marLeft w:val="0"/>
          <w:marRight w:val="0"/>
          <w:marTop w:val="0"/>
          <w:marBottom w:val="0"/>
          <w:divBdr>
            <w:top w:val="none" w:sz="0" w:space="0" w:color="auto"/>
            <w:left w:val="none" w:sz="0" w:space="0" w:color="auto"/>
            <w:bottom w:val="none" w:sz="0" w:space="0" w:color="auto"/>
            <w:right w:val="none" w:sz="0" w:space="0" w:color="auto"/>
          </w:divBdr>
        </w:div>
        <w:div w:id="926230438">
          <w:marLeft w:val="0"/>
          <w:marRight w:val="0"/>
          <w:marTop w:val="0"/>
          <w:marBottom w:val="0"/>
          <w:divBdr>
            <w:top w:val="none" w:sz="0" w:space="0" w:color="auto"/>
            <w:left w:val="none" w:sz="0" w:space="0" w:color="auto"/>
            <w:bottom w:val="none" w:sz="0" w:space="0" w:color="auto"/>
            <w:right w:val="none" w:sz="0" w:space="0" w:color="auto"/>
          </w:divBdr>
        </w:div>
        <w:div w:id="630982107">
          <w:marLeft w:val="0"/>
          <w:marRight w:val="0"/>
          <w:marTop w:val="0"/>
          <w:marBottom w:val="0"/>
          <w:divBdr>
            <w:top w:val="none" w:sz="0" w:space="0" w:color="auto"/>
            <w:left w:val="none" w:sz="0" w:space="0" w:color="auto"/>
            <w:bottom w:val="none" w:sz="0" w:space="0" w:color="auto"/>
            <w:right w:val="none" w:sz="0" w:space="0" w:color="auto"/>
          </w:divBdr>
        </w:div>
      </w:divsChild>
    </w:div>
    <w:div w:id="1051925873">
      <w:bodyDiv w:val="1"/>
      <w:marLeft w:val="0"/>
      <w:marRight w:val="0"/>
      <w:marTop w:val="0"/>
      <w:marBottom w:val="0"/>
      <w:divBdr>
        <w:top w:val="none" w:sz="0" w:space="0" w:color="auto"/>
        <w:left w:val="none" w:sz="0" w:space="0" w:color="auto"/>
        <w:bottom w:val="none" w:sz="0" w:space="0" w:color="auto"/>
        <w:right w:val="none" w:sz="0" w:space="0" w:color="auto"/>
      </w:divBdr>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47742747">
      <w:bodyDiv w:val="1"/>
      <w:marLeft w:val="0"/>
      <w:marRight w:val="0"/>
      <w:marTop w:val="0"/>
      <w:marBottom w:val="0"/>
      <w:divBdr>
        <w:top w:val="none" w:sz="0" w:space="0" w:color="auto"/>
        <w:left w:val="none" w:sz="0" w:space="0" w:color="auto"/>
        <w:bottom w:val="none" w:sz="0" w:space="0" w:color="auto"/>
        <w:right w:val="none" w:sz="0" w:space="0" w:color="auto"/>
      </w:divBdr>
    </w:div>
    <w:div w:id="1163469980">
      <w:bodyDiv w:val="1"/>
      <w:marLeft w:val="0"/>
      <w:marRight w:val="0"/>
      <w:marTop w:val="0"/>
      <w:marBottom w:val="0"/>
      <w:divBdr>
        <w:top w:val="none" w:sz="0" w:space="0" w:color="auto"/>
        <w:left w:val="none" w:sz="0" w:space="0" w:color="auto"/>
        <w:bottom w:val="none" w:sz="0" w:space="0" w:color="auto"/>
        <w:right w:val="none" w:sz="0" w:space="0" w:color="auto"/>
      </w:divBdr>
      <w:divsChild>
        <w:div w:id="617562642">
          <w:marLeft w:val="0"/>
          <w:marRight w:val="0"/>
          <w:marTop w:val="0"/>
          <w:marBottom w:val="0"/>
          <w:divBdr>
            <w:top w:val="none" w:sz="0" w:space="0" w:color="auto"/>
            <w:left w:val="none" w:sz="0" w:space="0" w:color="auto"/>
            <w:bottom w:val="none" w:sz="0" w:space="0" w:color="auto"/>
            <w:right w:val="none" w:sz="0" w:space="0" w:color="auto"/>
          </w:divBdr>
          <w:divsChild>
            <w:div w:id="1724331470">
              <w:marLeft w:val="0"/>
              <w:marRight w:val="0"/>
              <w:marTop w:val="0"/>
              <w:marBottom w:val="0"/>
              <w:divBdr>
                <w:top w:val="none" w:sz="0" w:space="0" w:color="auto"/>
                <w:left w:val="none" w:sz="0" w:space="0" w:color="auto"/>
                <w:bottom w:val="none" w:sz="0" w:space="0" w:color="auto"/>
                <w:right w:val="none" w:sz="0" w:space="0" w:color="auto"/>
              </w:divBdr>
              <w:divsChild>
                <w:div w:id="141134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37328344">
      <w:bodyDiv w:val="1"/>
      <w:marLeft w:val="0"/>
      <w:marRight w:val="0"/>
      <w:marTop w:val="0"/>
      <w:marBottom w:val="0"/>
      <w:divBdr>
        <w:top w:val="none" w:sz="0" w:space="0" w:color="auto"/>
        <w:left w:val="none" w:sz="0" w:space="0" w:color="auto"/>
        <w:bottom w:val="none" w:sz="0" w:space="0" w:color="auto"/>
        <w:right w:val="none" w:sz="0" w:space="0" w:color="auto"/>
      </w:divBdr>
      <w:divsChild>
        <w:div w:id="331488293">
          <w:marLeft w:val="0"/>
          <w:marRight w:val="0"/>
          <w:marTop w:val="0"/>
          <w:marBottom w:val="0"/>
          <w:divBdr>
            <w:top w:val="none" w:sz="0" w:space="0" w:color="auto"/>
            <w:left w:val="none" w:sz="0" w:space="0" w:color="auto"/>
            <w:bottom w:val="none" w:sz="0" w:space="0" w:color="auto"/>
            <w:right w:val="none" w:sz="0" w:space="0" w:color="auto"/>
          </w:divBdr>
          <w:divsChild>
            <w:div w:id="621348024">
              <w:marLeft w:val="0"/>
              <w:marRight w:val="0"/>
              <w:marTop w:val="0"/>
              <w:marBottom w:val="0"/>
              <w:divBdr>
                <w:top w:val="none" w:sz="0" w:space="0" w:color="auto"/>
                <w:left w:val="none" w:sz="0" w:space="0" w:color="auto"/>
                <w:bottom w:val="none" w:sz="0" w:space="0" w:color="auto"/>
                <w:right w:val="none" w:sz="0" w:space="0" w:color="auto"/>
              </w:divBdr>
              <w:divsChild>
                <w:div w:id="1180781851">
                  <w:marLeft w:val="0"/>
                  <w:marRight w:val="0"/>
                  <w:marTop w:val="0"/>
                  <w:marBottom w:val="0"/>
                  <w:divBdr>
                    <w:top w:val="none" w:sz="0" w:space="0" w:color="auto"/>
                    <w:left w:val="none" w:sz="0" w:space="0" w:color="auto"/>
                    <w:bottom w:val="none" w:sz="0" w:space="0" w:color="auto"/>
                    <w:right w:val="none" w:sz="0" w:space="0" w:color="auto"/>
                  </w:divBdr>
                  <w:divsChild>
                    <w:div w:id="17103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3751883">
      <w:bodyDiv w:val="1"/>
      <w:marLeft w:val="0"/>
      <w:marRight w:val="0"/>
      <w:marTop w:val="0"/>
      <w:marBottom w:val="0"/>
      <w:divBdr>
        <w:top w:val="none" w:sz="0" w:space="0" w:color="auto"/>
        <w:left w:val="none" w:sz="0" w:space="0" w:color="auto"/>
        <w:bottom w:val="none" w:sz="0" w:space="0" w:color="auto"/>
        <w:right w:val="none" w:sz="0" w:space="0" w:color="auto"/>
      </w:divBdr>
      <w:divsChild>
        <w:div w:id="1494679944">
          <w:marLeft w:val="0"/>
          <w:marRight w:val="0"/>
          <w:marTop w:val="0"/>
          <w:marBottom w:val="0"/>
          <w:divBdr>
            <w:top w:val="none" w:sz="0" w:space="0" w:color="auto"/>
            <w:left w:val="none" w:sz="0" w:space="0" w:color="auto"/>
            <w:bottom w:val="none" w:sz="0" w:space="0" w:color="auto"/>
            <w:right w:val="none" w:sz="0" w:space="0" w:color="auto"/>
          </w:divBdr>
          <w:divsChild>
            <w:div w:id="1673871757">
              <w:marLeft w:val="0"/>
              <w:marRight w:val="0"/>
              <w:marTop w:val="0"/>
              <w:marBottom w:val="0"/>
              <w:divBdr>
                <w:top w:val="none" w:sz="0" w:space="0" w:color="auto"/>
                <w:left w:val="none" w:sz="0" w:space="0" w:color="auto"/>
                <w:bottom w:val="none" w:sz="0" w:space="0" w:color="auto"/>
                <w:right w:val="none" w:sz="0" w:space="0" w:color="auto"/>
              </w:divBdr>
              <w:divsChild>
                <w:div w:id="43594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325621862">
      <w:bodyDiv w:val="1"/>
      <w:marLeft w:val="0"/>
      <w:marRight w:val="0"/>
      <w:marTop w:val="0"/>
      <w:marBottom w:val="0"/>
      <w:divBdr>
        <w:top w:val="none" w:sz="0" w:space="0" w:color="auto"/>
        <w:left w:val="none" w:sz="0" w:space="0" w:color="auto"/>
        <w:bottom w:val="none" w:sz="0" w:space="0" w:color="auto"/>
        <w:right w:val="none" w:sz="0" w:space="0" w:color="auto"/>
      </w:divBdr>
    </w:div>
    <w:div w:id="1330793739">
      <w:bodyDiv w:val="1"/>
      <w:marLeft w:val="0"/>
      <w:marRight w:val="0"/>
      <w:marTop w:val="0"/>
      <w:marBottom w:val="0"/>
      <w:divBdr>
        <w:top w:val="none" w:sz="0" w:space="0" w:color="auto"/>
        <w:left w:val="none" w:sz="0" w:space="0" w:color="auto"/>
        <w:bottom w:val="none" w:sz="0" w:space="0" w:color="auto"/>
        <w:right w:val="none" w:sz="0" w:space="0" w:color="auto"/>
      </w:divBdr>
    </w:div>
    <w:div w:id="1331712535">
      <w:bodyDiv w:val="1"/>
      <w:marLeft w:val="0"/>
      <w:marRight w:val="0"/>
      <w:marTop w:val="0"/>
      <w:marBottom w:val="0"/>
      <w:divBdr>
        <w:top w:val="none" w:sz="0" w:space="0" w:color="auto"/>
        <w:left w:val="none" w:sz="0" w:space="0" w:color="auto"/>
        <w:bottom w:val="none" w:sz="0" w:space="0" w:color="auto"/>
        <w:right w:val="none" w:sz="0" w:space="0" w:color="auto"/>
      </w:divBdr>
    </w:div>
    <w:div w:id="1338266143">
      <w:bodyDiv w:val="1"/>
      <w:marLeft w:val="0"/>
      <w:marRight w:val="0"/>
      <w:marTop w:val="0"/>
      <w:marBottom w:val="0"/>
      <w:divBdr>
        <w:top w:val="none" w:sz="0" w:space="0" w:color="auto"/>
        <w:left w:val="none" w:sz="0" w:space="0" w:color="auto"/>
        <w:bottom w:val="none" w:sz="0" w:space="0" w:color="auto"/>
        <w:right w:val="none" w:sz="0" w:space="0" w:color="auto"/>
      </w:divBdr>
      <w:divsChild>
        <w:div w:id="328555955">
          <w:marLeft w:val="0"/>
          <w:marRight w:val="0"/>
          <w:marTop w:val="0"/>
          <w:marBottom w:val="0"/>
          <w:divBdr>
            <w:top w:val="none" w:sz="0" w:space="0" w:color="auto"/>
            <w:left w:val="none" w:sz="0" w:space="0" w:color="auto"/>
            <w:bottom w:val="none" w:sz="0" w:space="0" w:color="auto"/>
            <w:right w:val="none" w:sz="0" w:space="0" w:color="auto"/>
          </w:divBdr>
          <w:divsChild>
            <w:div w:id="1233153182">
              <w:marLeft w:val="0"/>
              <w:marRight w:val="0"/>
              <w:marTop w:val="0"/>
              <w:marBottom w:val="0"/>
              <w:divBdr>
                <w:top w:val="none" w:sz="0" w:space="0" w:color="auto"/>
                <w:left w:val="none" w:sz="0" w:space="0" w:color="auto"/>
                <w:bottom w:val="none" w:sz="0" w:space="0" w:color="auto"/>
                <w:right w:val="none" w:sz="0" w:space="0" w:color="auto"/>
              </w:divBdr>
              <w:divsChild>
                <w:div w:id="1386953761">
                  <w:marLeft w:val="0"/>
                  <w:marRight w:val="0"/>
                  <w:marTop w:val="0"/>
                  <w:marBottom w:val="0"/>
                  <w:divBdr>
                    <w:top w:val="none" w:sz="0" w:space="0" w:color="auto"/>
                    <w:left w:val="none" w:sz="0" w:space="0" w:color="auto"/>
                    <w:bottom w:val="none" w:sz="0" w:space="0" w:color="auto"/>
                    <w:right w:val="none" w:sz="0" w:space="0" w:color="auto"/>
                  </w:divBdr>
                  <w:divsChild>
                    <w:div w:id="149121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347356">
      <w:bodyDiv w:val="1"/>
      <w:marLeft w:val="0"/>
      <w:marRight w:val="0"/>
      <w:marTop w:val="0"/>
      <w:marBottom w:val="0"/>
      <w:divBdr>
        <w:top w:val="none" w:sz="0" w:space="0" w:color="auto"/>
        <w:left w:val="none" w:sz="0" w:space="0" w:color="auto"/>
        <w:bottom w:val="none" w:sz="0" w:space="0" w:color="auto"/>
        <w:right w:val="none" w:sz="0" w:space="0" w:color="auto"/>
      </w:divBdr>
      <w:divsChild>
        <w:div w:id="352152709">
          <w:marLeft w:val="0"/>
          <w:marRight w:val="0"/>
          <w:marTop w:val="0"/>
          <w:marBottom w:val="0"/>
          <w:divBdr>
            <w:top w:val="none" w:sz="0" w:space="0" w:color="auto"/>
            <w:left w:val="none" w:sz="0" w:space="0" w:color="auto"/>
            <w:bottom w:val="none" w:sz="0" w:space="0" w:color="auto"/>
            <w:right w:val="none" w:sz="0" w:space="0" w:color="auto"/>
          </w:divBdr>
          <w:divsChild>
            <w:div w:id="260649899">
              <w:marLeft w:val="0"/>
              <w:marRight w:val="0"/>
              <w:marTop w:val="0"/>
              <w:marBottom w:val="0"/>
              <w:divBdr>
                <w:top w:val="none" w:sz="0" w:space="0" w:color="auto"/>
                <w:left w:val="none" w:sz="0" w:space="0" w:color="auto"/>
                <w:bottom w:val="none" w:sz="0" w:space="0" w:color="auto"/>
                <w:right w:val="none" w:sz="0" w:space="0" w:color="auto"/>
              </w:divBdr>
              <w:divsChild>
                <w:div w:id="76245493">
                  <w:marLeft w:val="0"/>
                  <w:marRight w:val="0"/>
                  <w:marTop w:val="0"/>
                  <w:marBottom w:val="0"/>
                  <w:divBdr>
                    <w:top w:val="none" w:sz="0" w:space="0" w:color="auto"/>
                    <w:left w:val="none" w:sz="0" w:space="0" w:color="auto"/>
                    <w:bottom w:val="none" w:sz="0" w:space="0" w:color="auto"/>
                    <w:right w:val="none" w:sz="0" w:space="0" w:color="auto"/>
                  </w:divBdr>
                </w:div>
              </w:divsChild>
            </w:div>
            <w:div w:id="1868716791">
              <w:marLeft w:val="0"/>
              <w:marRight w:val="0"/>
              <w:marTop w:val="0"/>
              <w:marBottom w:val="0"/>
              <w:divBdr>
                <w:top w:val="none" w:sz="0" w:space="0" w:color="auto"/>
                <w:left w:val="none" w:sz="0" w:space="0" w:color="auto"/>
                <w:bottom w:val="none" w:sz="0" w:space="0" w:color="auto"/>
                <w:right w:val="none" w:sz="0" w:space="0" w:color="auto"/>
              </w:divBdr>
              <w:divsChild>
                <w:div w:id="124356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472342">
      <w:bodyDiv w:val="1"/>
      <w:marLeft w:val="0"/>
      <w:marRight w:val="0"/>
      <w:marTop w:val="0"/>
      <w:marBottom w:val="0"/>
      <w:divBdr>
        <w:top w:val="none" w:sz="0" w:space="0" w:color="auto"/>
        <w:left w:val="none" w:sz="0" w:space="0" w:color="auto"/>
        <w:bottom w:val="none" w:sz="0" w:space="0" w:color="auto"/>
        <w:right w:val="none" w:sz="0" w:space="0" w:color="auto"/>
      </w:divBdr>
      <w:divsChild>
        <w:div w:id="1910071752">
          <w:marLeft w:val="0"/>
          <w:marRight w:val="0"/>
          <w:marTop w:val="0"/>
          <w:marBottom w:val="0"/>
          <w:divBdr>
            <w:top w:val="none" w:sz="0" w:space="0" w:color="auto"/>
            <w:left w:val="none" w:sz="0" w:space="0" w:color="auto"/>
            <w:bottom w:val="none" w:sz="0" w:space="0" w:color="auto"/>
            <w:right w:val="none" w:sz="0" w:space="0" w:color="auto"/>
          </w:divBdr>
          <w:divsChild>
            <w:div w:id="1805461723">
              <w:marLeft w:val="0"/>
              <w:marRight w:val="0"/>
              <w:marTop w:val="0"/>
              <w:marBottom w:val="0"/>
              <w:divBdr>
                <w:top w:val="none" w:sz="0" w:space="0" w:color="auto"/>
                <w:left w:val="none" w:sz="0" w:space="0" w:color="auto"/>
                <w:bottom w:val="none" w:sz="0" w:space="0" w:color="auto"/>
                <w:right w:val="none" w:sz="0" w:space="0" w:color="auto"/>
              </w:divBdr>
              <w:divsChild>
                <w:div w:id="60839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484572">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01908716">
      <w:bodyDiv w:val="1"/>
      <w:marLeft w:val="0"/>
      <w:marRight w:val="0"/>
      <w:marTop w:val="0"/>
      <w:marBottom w:val="0"/>
      <w:divBdr>
        <w:top w:val="none" w:sz="0" w:space="0" w:color="auto"/>
        <w:left w:val="none" w:sz="0" w:space="0" w:color="auto"/>
        <w:bottom w:val="none" w:sz="0" w:space="0" w:color="auto"/>
        <w:right w:val="none" w:sz="0" w:space="0" w:color="auto"/>
      </w:divBdr>
    </w:div>
    <w:div w:id="1431312571">
      <w:bodyDiv w:val="1"/>
      <w:marLeft w:val="0"/>
      <w:marRight w:val="0"/>
      <w:marTop w:val="0"/>
      <w:marBottom w:val="0"/>
      <w:divBdr>
        <w:top w:val="none" w:sz="0" w:space="0" w:color="auto"/>
        <w:left w:val="none" w:sz="0" w:space="0" w:color="auto"/>
        <w:bottom w:val="none" w:sz="0" w:space="0" w:color="auto"/>
        <w:right w:val="none" w:sz="0" w:space="0" w:color="auto"/>
      </w:divBdr>
      <w:divsChild>
        <w:div w:id="1478261647">
          <w:marLeft w:val="0"/>
          <w:marRight w:val="0"/>
          <w:marTop w:val="0"/>
          <w:marBottom w:val="0"/>
          <w:divBdr>
            <w:top w:val="none" w:sz="0" w:space="0" w:color="auto"/>
            <w:left w:val="none" w:sz="0" w:space="0" w:color="auto"/>
            <w:bottom w:val="none" w:sz="0" w:space="0" w:color="auto"/>
            <w:right w:val="none" w:sz="0" w:space="0" w:color="auto"/>
          </w:divBdr>
          <w:divsChild>
            <w:div w:id="1960140645">
              <w:marLeft w:val="0"/>
              <w:marRight w:val="0"/>
              <w:marTop w:val="0"/>
              <w:marBottom w:val="0"/>
              <w:divBdr>
                <w:top w:val="none" w:sz="0" w:space="0" w:color="auto"/>
                <w:left w:val="none" w:sz="0" w:space="0" w:color="auto"/>
                <w:bottom w:val="none" w:sz="0" w:space="0" w:color="auto"/>
                <w:right w:val="none" w:sz="0" w:space="0" w:color="auto"/>
              </w:divBdr>
              <w:divsChild>
                <w:div w:id="198666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25362374">
      <w:bodyDiv w:val="1"/>
      <w:marLeft w:val="0"/>
      <w:marRight w:val="0"/>
      <w:marTop w:val="0"/>
      <w:marBottom w:val="0"/>
      <w:divBdr>
        <w:top w:val="none" w:sz="0" w:space="0" w:color="auto"/>
        <w:left w:val="none" w:sz="0" w:space="0" w:color="auto"/>
        <w:bottom w:val="none" w:sz="0" w:space="0" w:color="auto"/>
        <w:right w:val="none" w:sz="0" w:space="0" w:color="auto"/>
      </w:divBdr>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92229201">
      <w:bodyDiv w:val="1"/>
      <w:marLeft w:val="0"/>
      <w:marRight w:val="0"/>
      <w:marTop w:val="0"/>
      <w:marBottom w:val="0"/>
      <w:divBdr>
        <w:top w:val="none" w:sz="0" w:space="0" w:color="auto"/>
        <w:left w:val="none" w:sz="0" w:space="0" w:color="auto"/>
        <w:bottom w:val="none" w:sz="0" w:space="0" w:color="auto"/>
        <w:right w:val="none" w:sz="0" w:space="0" w:color="auto"/>
      </w:divBdr>
      <w:divsChild>
        <w:div w:id="686751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488684">
              <w:marLeft w:val="0"/>
              <w:marRight w:val="0"/>
              <w:marTop w:val="0"/>
              <w:marBottom w:val="0"/>
              <w:divBdr>
                <w:top w:val="none" w:sz="0" w:space="0" w:color="auto"/>
                <w:left w:val="none" w:sz="0" w:space="0" w:color="auto"/>
                <w:bottom w:val="none" w:sz="0" w:space="0" w:color="auto"/>
                <w:right w:val="none" w:sz="0" w:space="0" w:color="auto"/>
              </w:divBdr>
              <w:divsChild>
                <w:div w:id="13703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059229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171">
          <w:marLeft w:val="0"/>
          <w:marRight w:val="0"/>
          <w:marTop w:val="0"/>
          <w:marBottom w:val="0"/>
          <w:divBdr>
            <w:top w:val="none" w:sz="0" w:space="0" w:color="auto"/>
            <w:left w:val="none" w:sz="0" w:space="0" w:color="auto"/>
            <w:bottom w:val="none" w:sz="0" w:space="0" w:color="auto"/>
            <w:right w:val="none" w:sz="0" w:space="0" w:color="auto"/>
          </w:divBdr>
          <w:divsChild>
            <w:div w:id="1329865842">
              <w:marLeft w:val="0"/>
              <w:marRight w:val="0"/>
              <w:marTop w:val="0"/>
              <w:marBottom w:val="0"/>
              <w:divBdr>
                <w:top w:val="none" w:sz="0" w:space="0" w:color="auto"/>
                <w:left w:val="none" w:sz="0" w:space="0" w:color="auto"/>
                <w:bottom w:val="none" w:sz="0" w:space="0" w:color="auto"/>
                <w:right w:val="none" w:sz="0" w:space="0" w:color="auto"/>
              </w:divBdr>
              <w:divsChild>
                <w:div w:id="1220022158">
                  <w:marLeft w:val="0"/>
                  <w:marRight w:val="0"/>
                  <w:marTop w:val="0"/>
                  <w:marBottom w:val="0"/>
                  <w:divBdr>
                    <w:top w:val="none" w:sz="0" w:space="0" w:color="auto"/>
                    <w:left w:val="none" w:sz="0" w:space="0" w:color="auto"/>
                    <w:bottom w:val="none" w:sz="0" w:space="0" w:color="auto"/>
                    <w:right w:val="none" w:sz="0" w:space="0" w:color="auto"/>
                  </w:divBdr>
                  <w:divsChild>
                    <w:div w:id="148068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2634554">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760449186">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2551048">
      <w:bodyDiv w:val="1"/>
      <w:marLeft w:val="0"/>
      <w:marRight w:val="0"/>
      <w:marTop w:val="0"/>
      <w:marBottom w:val="0"/>
      <w:divBdr>
        <w:top w:val="none" w:sz="0" w:space="0" w:color="auto"/>
        <w:left w:val="none" w:sz="0" w:space="0" w:color="auto"/>
        <w:bottom w:val="none" w:sz="0" w:space="0" w:color="auto"/>
        <w:right w:val="none" w:sz="0" w:space="0" w:color="auto"/>
      </w:divBdr>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848250438">
      <w:bodyDiv w:val="1"/>
      <w:marLeft w:val="0"/>
      <w:marRight w:val="0"/>
      <w:marTop w:val="0"/>
      <w:marBottom w:val="0"/>
      <w:divBdr>
        <w:top w:val="none" w:sz="0" w:space="0" w:color="auto"/>
        <w:left w:val="none" w:sz="0" w:space="0" w:color="auto"/>
        <w:bottom w:val="none" w:sz="0" w:space="0" w:color="auto"/>
        <w:right w:val="none" w:sz="0" w:space="0" w:color="auto"/>
      </w:divBdr>
    </w:div>
    <w:div w:id="1890145405">
      <w:bodyDiv w:val="1"/>
      <w:marLeft w:val="0"/>
      <w:marRight w:val="0"/>
      <w:marTop w:val="0"/>
      <w:marBottom w:val="0"/>
      <w:divBdr>
        <w:top w:val="none" w:sz="0" w:space="0" w:color="auto"/>
        <w:left w:val="none" w:sz="0" w:space="0" w:color="auto"/>
        <w:bottom w:val="none" w:sz="0" w:space="0" w:color="auto"/>
        <w:right w:val="none" w:sz="0" w:space="0" w:color="auto"/>
      </w:divBdr>
    </w:div>
    <w:div w:id="1920020682">
      <w:bodyDiv w:val="1"/>
      <w:marLeft w:val="0"/>
      <w:marRight w:val="0"/>
      <w:marTop w:val="0"/>
      <w:marBottom w:val="0"/>
      <w:divBdr>
        <w:top w:val="none" w:sz="0" w:space="0" w:color="auto"/>
        <w:left w:val="none" w:sz="0" w:space="0" w:color="auto"/>
        <w:bottom w:val="none" w:sz="0" w:space="0" w:color="auto"/>
        <w:right w:val="none" w:sz="0" w:space="0" w:color="auto"/>
      </w:divBdr>
    </w:div>
    <w:div w:id="1933590321">
      <w:bodyDiv w:val="1"/>
      <w:marLeft w:val="0"/>
      <w:marRight w:val="0"/>
      <w:marTop w:val="0"/>
      <w:marBottom w:val="0"/>
      <w:divBdr>
        <w:top w:val="none" w:sz="0" w:space="0" w:color="auto"/>
        <w:left w:val="none" w:sz="0" w:space="0" w:color="auto"/>
        <w:bottom w:val="none" w:sz="0" w:space="0" w:color="auto"/>
        <w:right w:val="none" w:sz="0" w:space="0" w:color="auto"/>
      </w:divBdr>
    </w:div>
    <w:div w:id="1939677965">
      <w:bodyDiv w:val="1"/>
      <w:marLeft w:val="0"/>
      <w:marRight w:val="0"/>
      <w:marTop w:val="0"/>
      <w:marBottom w:val="0"/>
      <w:divBdr>
        <w:top w:val="none" w:sz="0" w:space="0" w:color="auto"/>
        <w:left w:val="none" w:sz="0" w:space="0" w:color="auto"/>
        <w:bottom w:val="none" w:sz="0" w:space="0" w:color="auto"/>
        <w:right w:val="none" w:sz="0" w:space="0" w:color="auto"/>
      </w:divBdr>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70279927">
      <w:bodyDiv w:val="1"/>
      <w:marLeft w:val="0"/>
      <w:marRight w:val="0"/>
      <w:marTop w:val="0"/>
      <w:marBottom w:val="0"/>
      <w:divBdr>
        <w:top w:val="none" w:sz="0" w:space="0" w:color="auto"/>
        <w:left w:val="none" w:sz="0" w:space="0" w:color="auto"/>
        <w:bottom w:val="none" w:sz="0" w:space="0" w:color="auto"/>
        <w:right w:val="none" w:sz="0" w:space="0" w:color="auto"/>
      </w:divBdr>
      <w:divsChild>
        <w:div w:id="21129907">
          <w:marLeft w:val="0"/>
          <w:marRight w:val="0"/>
          <w:marTop w:val="0"/>
          <w:marBottom w:val="0"/>
          <w:divBdr>
            <w:top w:val="none" w:sz="0" w:space="0" w:color="auto"/>
            <w:left w:val="none" w:sz="0" w:space="0" w:color="auto"/>
            <w:bottom w:val="none" w:sz="0" w:space="0" w:color="auto"/>
            <w:right w:val="none" w:sz="0" w:space="0" w:color="auto"/>
          </w:divBdr>
          <w:divsChild>
            <w:div w:id="1335449449">
              <w:marLeft w:val="0"/>
              <w:marRight w:val="0"/>
              <w:marTop w:val="0"/>
              <w:marBottom w:val="0"/>
              <w:divBdr>
                <w:top w:val="none" w:sz="0" w:space="0" w:color="auto"/>
                <w:left w:val="none" w:sz="0" w:space="0" w:color="auto"/>
                <w:bottom w:val="none" w:sz="0" w:space="0" w:color="auto"/>
                <w:right w:val="none" w:sz="0" w:space="0" w:color="auto"/>
              </w:divBdr>
              <w:divsChild>
                <w:div w:id="106806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71273">
      <w:bodyDiv w:val="1"/>
      <w:marLeft w:val="0"/>
      <w:marRight w:val="0"/>
      <w:marTop w:val="0"/>
      <w:marBottom w:val="0"/>
      <w:divBdr>
        <w:top w:val="none" w:sz="0" w:space="0" w:color="auto"/>
        <w:left w:val="none" w:sz="0" w:space="0" w:color="auto"/>
        <w:bottom w:val="none" w:sz="0" w:space="0" w:color="auto"/>
        <w:right w:val="none" w:sz="0" w:space="0" w:color="auto"/>
      </w:divBdr>
      <w:divsChild>
        <w:div w:id="682711660">
          <w:marLeft w:val="0"/>
          <w:marRight w:val="0"/>
          <w:marTop w:val="0"/>
          <w:marBottom w:val="0"/>
          <w:divBdr>
            <w:top w:val="none" w:sz="0" w:space="0" w:color="auto"/>
            <w:left w:val="none" w:sz="0" w:space="0" w:color="auto"/>
            <w:bottom w:val="none" w:sz="0" w:space="0" w:color="auto"/>
            <w:right w:val="none" w:sz="0" w:space="0" w:color="auto"/>
          </w:divBdr>
          <w:divsChild>
            <w:div w:id="534126318">
              <w:marLeft w:val="0"/>
              <w:marRight w:val="0"/>
              <w:marTop w:val="0"/>
              <w:marBottom w:val="0"/>
              <w:divBdr>
                <w:top w:val="none" w:sz="0" w:space="0" w:color="auto"/>
                <w:left w:val="none" w:sz="0" w:space="0" w:color="auto"/>
                <w:bottom w:val="none" w:sz="0" w:space="0" w:color="auto"/>
                <w:right w:val="none" w:sz="0" w:space="0" w:color="auto"/>
              </w:divBdr>
              <w:divsChild>
                <w:div w:id="149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060740092">
      <w:bodyDiv w:val="1"/>
      <w:marLeft w:val="0"/>
      <w:marRight w:val="0"/>
      <w:marTop w:val="0"/>
      <w:marBottom w:val="0"/>
      <w:divBdr>
        <w:top w:val="none" w:sz="0" w:space="0" w:color="auto"/>
        <w:left w:val="none" w:sz="0" w:space="0" w:color="auto"/>
        <w:bottom w:val="none" w:sz="0" w:space="0" w:color="auto"/>
        <w:right w:val="none" w:sz="0" w:space="0" w:color="auto"/>
      </w:divBdr>
    </w:div>
    <w:div w:id="2062514255">
      <w:bodyDiv w:val="1"/>
      <w:marLeft w:val="0"/>
      <w:marRight w:val="0"/>
      <w:marTop w:val="0"/>
      <w:marBottom w:val="0"/>
      <w:divBdr>
        <w:top w:val="none" w:sz="0" w:space="0" w:color="auto"/>
        <w:left w:val="none" w:sz="0" w:space="0" w:color="auto"/>
        <w:bottom w:val="none" w:sz="0" w:space="0" w:color="auto"/>
        <w:right w:val="none" w:sz="0" w:space="0" w:color="auto"/>
      </w:divBdr>
    </w:div>
    <w:div w:id="2081440633">
      <w:bodyDiv w:val="1"/>
      <w:marLeft w:val="0"/>
      <w:marRight w:val="0"/>
      <w:marTop w:val="0"/>
      <w:marBottom w:val="0"/>
      <w:divBdr>
        <w:top w:val="none" w:sz="0" w:space="0" w:color="auto"/>
        <w:left w:val="none" w:sz="0" w:space="0" w:color="auto"/>
        <w:bottom w:val="none" w:sz="0" w:space="0" w:color="auto"/>
        <w:right w:val="none" w:sz="0" w:space="0" w:color="auto"/>
      </w:divBdr>
      <w:divsChild>
        <w:div w:id="1222523628">
          <w:marLeft w:val="0"/>
          <w:marRight w:val="0"/>
          <w:marTop w:val="0"/>
          <w:marBottom w:val="0"/>
          <w:divBdr>
            <w:top w:val="none" w:sz="0" w:space="0" w:color="auto"/>
            <w:left w:val="none" w:sz="0" w:space="0" w:color="auto"/>
            <w:bottom w:val="none" w:sz="0" w:space="0" w:color="auto"/>
            <w:right w:val="none" w:sz="0" w:space="0" w:color="auto"/>
          </w:divBdr>
          <w:divsChild>
            <w:div w:id="957882218">
              <w:marLeft w:val="0"/>
              <w:marRight w:val="0"/>
              <w:marTop w:val="0"/>
              <w:marBottom w:val="0"/>
              <w:divBdr>
                <w:top w:val="none" w:sz="0" w:space="0" w:color="auto"/>
                <w:left w:val="none" w:sz="0" w:space="0" w:color="auto"/>
                <w:bottom w:val="none" w:sz="0" w:space="0" w:color="auto"/>
                <w:right w:val="none" w:sz="0" w:space="0" w:color="auto"/>
              </w:divBdr>
              <w:divsChild>
                <w:div w:id="170000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9D1CD-1B7C-40CD-9783-4A4A00C9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4315</Words>
  <Characters>24596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HP-PC</dc:creator>
  <cp:lastModifiedBy>Молчанова Алла Владиславовна</cp:lastModifiedBy>
  <cp:revision>11</cp:revision>
  <cp:lastPrinted>2018-05-07T08:09:00Z</cp:lastPrinted>
  <dcterms:created xsi:type="dcterms:W3CDTF">2020-02-03T11:56:00Z</dcterms:created>
  <dcterms:modified xsi:type="dcterms:W3CDTF">2020-02-21T08:07:00Z</dcterms:modified>
</cp:coreProperties>
</file>